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EC" w:rsidRPr="009064FE" w:rsidRDefault="005438EC" w:rsidP="00B73969">
      <w:pPr>
        <w:spacing w:line="240" w:lineRule="auto"/>
        <w:rPr>
          <w:rFonts w:ascii="Times New Roman" w:hAnsi="Times New Roman" w:cs="Times New Roman"/>
          <w:b/>
          <w:sz w:val="24"/>
          <w:szCs w:val="24"/>
        </w:rPr>
      </w:pPr>
    </w:p>
    <w:p w:rsidR="005438EC" w:rsidRDefault="005438EC" w:rsidP="00B73969">
      <w:pPr>
        <w:spacing w:line="240" w:lineRule="auto"/>
        <w:jc w:val="center"/>
        <w:rPr>
          <w:rFonts w:ascii="Times New Roman" w:hAnsi="Times New Roman" w:cs="Times New Roman"/>
          <w:b/>
          <w:sz w:val="24"/>
          <w:szCs w:val="24"/>
        </w:rPr>
      </w:pPr>
    </w:p>
    <w:p w:rsidR="005438EC" w:rsidRPr="00AB5BB2" w:rsidRDefault="005438EC" w:rsidP="00B73969">
      <w:pPr>
        <w:spacing w:line="240" w:lineRule="auto"/>
        <w:jc w:val="center"/>
        <w:rPr>
          <w:rFonts w:ascii="Times New Roman" w:hAnsi="Times New Roman" w:cs="Times New Roman"/>
          <w:b/>
          <w:sz w:val="28"/>
          <w:szCs w:val="28"/>
        </w:rPr>
      </w:pPr>
      <w:r w:rsidRPr="00AB5BB2">
        <w:rPr>
          <w:rFonts w:ascii="Times New Roman" w:hAnsi="Times New Roman" w:cs="Times New Roman"/>
          <w:b/>
          <w:sz w:val="28"/>
          <w:szCs w:val="28"/>
        </w:rPr>
        <w:t>PENCEGAHAN DINI KANKER PAYUDARA MELALUI PENYULUHAN SADARI (PEMERIKSAAN PAYUDARA SENDIRI) PADA MAHASISWI UNISKA BANJARBARU TAHUN 2019</w:t>
      </w:r>
    </w:p>
    <w:p w:rsidR="005438EC" w:rsidRDefault="00B73969" w:rsidP="00B73969">
      <w:pPr>
        <w:spacing w:after="0" w:line="240" w:lineRule="auto"/>
        <w:ind w:firstLine="432"/>
        <w:jc w:val="center"/>
        <w:rPr>
          <w:rFonts w:ascii="Times New Roman" w:hAnsi="Times New Roman" w:cs="Times New Roman"/>
          <w:sz w:val="24"/>
          <w:szCs w:val="24"/>
          <w:vertAlign w:val="superscript"/>
        </w:rPr>
      </w:pPr>
      <w:r w:rsidRPr="00B73969">
        <w:rPr>
          <w:rFonts w:ascii="Times New Roman" w:hAnsi="Times New Roman" w:cs="Times New Roman"/>
          <w:sz w:val="24"/>
          <w:szCs w:val="24"/>
        </w:rPr>
        <w:t>Ridha Hayati</w:t>
      </w:r>
      <w:r w:rsidR="0053754D">
        <w:rPr>
          <w:rFonts w:ascii="Times New Roman" w:hAnsi="Times New Roman" w:cs="Times New Roman"/>
          <w:sz w:val="24"/>
          <w:szCs w:val="24"/>
        </w:rPr>
        <w:t xml:space="preserve"> </w:t>
      </w:r>
      <w:r w:rsidR="0053754D" w:rsidRPr="0053754D">
        <w:rPr>
          <w:rFonts w:ascii="Times New Roman" w:hAnsi="Times New Roman" w:cs="Times New Roman"/>
          <w:sz w:val="24"/>
          <w:szCs w:val="24"/>
          <w:vertAlign w:val="superscript"/>
        </w:rPr>
        <w:t>(1)</w:t>
      </w:r>
      <w:r w:rsidRPr="00B73969">
        <w:rPr>
          <w:rFonts w:ascii="Times New Roman" w:hAnsi="Times New Roman" w:cs="Times New Roman"/>
          <w:sz w:val="24"/>
          <w:szCs w:val="24"/>
        </w:rPr>
        <w:t>, Hilda Irianty</w:t>
      </w:r>
      <w:r w:rsidR="0053754D" w:rsidRPr="0053754D">
        <w:rPr>
          <w:rFonts w:ascii="Times New Roman" w:hAnsi="Times New Roman" w:cs="Times New Roman"/>
          <w:sz w:val="24"/>
          <w:szCs w:val="24"/>
          <w:vertAlign w:val="superscript"/>
        </w:rPr>
        <w:t>(2)</w:t>
      </w:r>
      <w:r w:rsidRPr="00B73969">
        <w:rPr>
          <w:rFonts w:ascii="Times New Roman" w:hAnsi="Times New Roman" w:cs="Times New Roman"/>
          <w:sz w:val="24"/>
          <w:szCs w:val="24"/>
        </w:rPr>
        <w:t>, Deni Suryanto</w:t>
      </w:r>
      <w:r w:rsidR="0053754D" w:rsidRPr="0053754D">
        <w:rPr>
          <w:rFonts w:ascii="Times New Roman" w:hAnsi="Times New Roman" w:cs="Times New Roman"/>
          <w:sz w:val="24"/>
          <w:szCs w:val="24"/>
          <w:vertAlign w:val="superscript"/>
        </w:rPr>
        <w:t>(3)</w:t>
      </w:r>
    </w:p>
    <w:p w:rsidR="0053754D" w:rsidRPr="0053754D" w:rsidRDefault="00BA6FED" w:rsidP="00B73969">
      <w:pPr>
        <w:spacing w:after="0" w:line="240" w:lineRule="auto"/>
        <w:ind w:firstLine="432"/>
        <w:jc w:val="center"/>
        <w:rPr>
          <w:rFonts w:ascii="Times New Roman" w:hAnsi="Times New Roman" w:cs="Times New Roman"/>
          <w:sz w:val="24"/>
          <w:szCs w:val="24"/>
        </w:rPr>
      </w:pPr>
      <w:r>
        <w:rPr>
          <w:rFonts w:ascii="Times New Roman" w:hAnsi="Times New Roman" w:cs="Times New Roman"/>
          <w:sz w:val="24"/>
          <w:szCs w:val="24"/>
        </w:rPr>
        <w:t>123 Fakultas Kesehatan Masyarakat Universitas Islam Kalimantan</w:t>
      </w:r>
    </w:p>
    <w:p w:rsidR="00D90290" w:rsidRDefault="00B73969" w:rsidP="00B73969">
      <w:pPr>
        <w:spacing w:after="0" w:line="240" w:lineRule="auto"/>
        <w:jc w:val="center"/>
        <w:rPr>
          <w:rFonts w:ascii="Times New Roman" w:hAnsi="Times New Roman" w:cs="Times New Roman"/>
          <w:sz w:val="24"/>
          <w:szCs w:val="24"/>
        </w:rPr>
      </w:pPr>
      <w:r w:rsidRPr="00B73969">
        <w:rPr>
          <w:rFonts w:ascii="Times New Roman" w:hAnsi="Times New Roman" w:cs="Times New Roman"/>
          <w:sz w:val="24"/>
          <w:szCs w:val="24"/>
        </w:rPr>
        <w:t xml:space="preserve">Korespondensi </w:t>
      </w:r>
      <w:hyperlink r:id="rId7" w:history="1">
        <w:r w:rsidR="00BA6FED" w:rsidRPr="00771467">
          <w:rPr>
            <w:rStyle w:val="Hyperlink"/>
            <w:rFonts w:ascii="Times New Roman" w:hAnsi="Times New Roman" w:cs="Times New Roman"/>
            <w:sz w:val="24"/>
            <w:szCs w:val="24"/>
          </w:rPr>
          <w:t>Hafizulya22@gmail.com</w:t>
        </w:r>
      </w:hyperlink>
      <w:r w:rsidR="00BA6FED">
        <w:rPr>
          <w:rFonts w:ascii="Times New Roman" w:hAnsi="Times New Roman" w:cs="Times New Roman"/>
          <w:sz w:val="24"/>
          <w:szCs w:val="24"/>
        </w:rPr>
        <w:t xml:space="preserve">, </w:t>
      </w:r>
      <w:hyperlink r:id="rId8" w:history="1">
        <w:r w:rsidR="00BA6FED" w:rsidRPr="00771467">
          <w:rPr>
            <w:rStyle w:val="Hyperlink"/>
            <w:rFonts w:ascii="Times New Roman" w:hAnsi="Times New Roman" w:cs="Times New Roman"/>
            <w:sz w:val="24"/>
            <w:szCs w:val="24"/>
          </w:rPr>
          <w:t>Hildanafarin@gmail.com</w:t>
        </w:r>
      </w:hyperlink>
      <w:r w:rsidR="00BA6FED">
        <w:rPr>
          <w:rFonts w:ascii="Times New Roman" w:hAnsi="Times New Roman" w:cs="Times New Roman"/>
          <w:sz w:val="24"/>
          <w:szCs w:val="24"/>
        </w:rPr>
        <w:t xml:space="preserve">, </w:t>
      </w:r>
      <w:hyperlink r:id="rId9" w:history="1">
        <w:r w:rsidR="00BA6FED" w:rsidRPr="00771467">
          <w:rPr>
            <w:rStyle w:val="Hyperlink"/>
            <w:rFonts w:ascii="Times New Roman" w:hAnsi="Times New Roman" w:cs="Times New Roman"/>
            <w:sz w:val="24"/>
            <w:szCs w:val="24"/>
          </w:rPr>
          <w:t>Denisatria33@gmail.com</w:t>
        </w:r>
      </w:hyperlink>
      <w:r w:rsidR="00BA6FED">
        <w:rPr>
          <w:rFonts w:ascii="Times New Roman" w:hAnsi="Times New Roman" w:cs="Times New Roman"/>
          <w:sz w:val="24"/>
          <w:szCs w:val="24"/>
        </w:rPr>
        <w:t xml:space="preserve"> </w:t>
      </w:r>
    </w:p>
    <w:p w:rsidR="00D90290" w:rsidRDefault="00D90290" w:rsidP="00B73969">
      <w:pPr>
        <w:spacing w:line="240" w:lineRule="auto"/>
        <w:rPr>
          <w:rFonts w:ascii="Times New Roman" w:hAnsi="Times New Roman" w:cs="Times New Roman"/>
          <w:sz w:val="24"/>
          <w:szCs w:val="24"/>
        </w:rPr>
      </w:pPr>
    </w:p>
    <w:p w:rsidR="009702E4" w:rsidRPr="00AB5BB2" w:rsidRDefault="00AB5BB2" w:rsidP="00AB5BB2">
      <w:pPr>
        <w:spacing w:line="240" w:lineRule="auto"/>
        <w:jc w:val="both"/>
        <w:rPr>
          <w:rFonts w:ascii="Times New Roman" w:hAnsi="Times New Roman" w:cs="Times New Roman"/>
          <w:b/>
          <w:i/>
        </w:rPr>
      </w:pPr>
      <w:r w:rsidRPr="00AB5BB2">
        <w:rPr>
          <w:rFonts w:ascii="Times New Roman" w:hAnsi="Times New Roman" w:cs="Times New Roman"/>
          <w:b/>
          <w:i/>
        </w:rPr>
        <w:t>ABSTRAK</w:t>
      </w:r>
    </w:p>
    <w:p w:rsidR="00AB5BB2" w:rsidRPr="00AB5BB2" w:rsidRDefault="005B06F9" w:rsidP="00AB5BB2">
      <w:pPr>
        <w:pStyle w:val="HTMLPreformatted"/>
        <w:jc w:val="both"/>
        <w:rPr>
          <w:rFonts w:ascii="Times New Roman" w:hAnsi="Times New Roman" w:cs="Times New Roman"/>
          <w:i/>
          <w:sz w:val="22"/>
          <w:szCs w:val="22"/>
        </w:rPr>
      </w:pPr>
      <w:r w:rsidRPr="005B06F9">
        <w:rPr>
          <w:rFonts w:ascii="Times New Roman" w:hAnsi="Times New Roman" w:cs="Times New Roman"/>
          <w:i/>
          <w:sz w:val="22"/>
          <w:szCs w:val="22"/>
        </w:rPr>
        <w:t>Breast Self-Examination (BSE) is an important step for early detection of breast cancer and should begin when a woman has menstruated, with a sensitivity / ability to detect around 20-30% (Nisman, 2011). The latest data on 31 January 2019, the breast cancer rate was 42.1 / 100,000 population with an average death rate of 17 / 100,000 population. Cases of breast cancer today are also commonly found at a young age, ranging from 15 years, 17, 19 years. This means that there has been a shift at a young age, possibly due to lifestyle, pollution, stress (Ministry of Health, 2019). BPMUB is an organization where students from various faculties and forums gather to conduct community activities, with a total of 55 members, and is a representative of 9 faculties in Uniska Banjarbaru, 45% of whom are women. Based on a questionnaire distributed to 25 BPMUB female members, 16 people knowledge of breast cancer were in the poor category, only 9 people were knowledgeable enough. In addition, awareness to do breast self-examination is still low, this is again due to lack of knowledge.</w:t>
      </w:r>
      <w:r w:rsidR="00AB5BB2" w:rsidRPr="00AB5BB2">
        <w:rPr>
          <w:rFonts w:ascii="Times New Roman" w:hAnsi="Times New Roman" w:cs="Times New Roman"/>
          <w:i/>
          <w:sz w:val="22"/>
          <w:szCs w:val="22"/>
        </w:rPr>
        <w:t xml:space="preserve"> The solution provided is awareness education for early detection of breast cancer, with a target audience of 50 people. The method used is lecture, demonstration and question and answer. The outputs of this service are publications in the Abdimas Health Journal, Baiturahim Jambi Stikes, publications on social media namely facebook and instagram as well as providing improved health values. Counseling was carried out on 17 December 2019 and evaluated on 6 January 2020, and the result of this activity was the real support from the Head of UPT UNISKA Banjarbaru and other faculty managers, enthusiasm from the target with attention and many questions both in activities and outside activities. Evaluation 2 weeks after socialization found 100% answered all questionnaires about BSE correctly. This means an increase in knowledge of the respondents. Socialization by providing these skills needs to be carried out continuously.</w:t>
      </w:r>
    </w:p>
    <w:p w:rsidR="00AB5BB2" w:rsidRDefault="00AB5BB2" w:rsidP="00AB5BB2">
      <w:pPr>
        <w:pStyle w:val="HTMLPreformatted"/>
        <w:jc w:val="both"/>
        <w:rPr>
          <w:rFonts w:ascii="Times New Roman" w:hAnsi="Times New Roman" w:cs="Times New Roman"/>
          <w:i/>
          <w:sz w:val="22"/>
          <w:szCs w:val="22"/>
        </w:rPr>
      </w:pPr>
      <w:r w:rsidRPr="00AB5BB2">
        <w:rPr>
          <w:rFonts w:ascii="Times New Roman" w:hAnsi="Times New Roman" w:cs="Times New Roman"/>
          <w:i/>
          <w:sz w:val="22"/>
          <w:szCs w:val="22"/>
        </w:rPr>
        <w:t>Keywords: BSE, students, UNISKA</w:t>
      </w:r>
    </w:p>
    <w:p w:rsidR="00AB5BB2" w:rsidRPr="00AB5BB2" w:rsidRDefault="00AB5BB2" w:rsidP="00AB5BB2">
      <w:pPr>
        <w:pStyle w:val="HTMLPreformatted"/>
        <w:jc w:val="both"/>
        <w:rPr>
          <w:rFonts w:ascii="Times New Roman" w:hAnsi="Times New Roman" w:cs="Times New Roman"/>
          <w:i/>
          <w:sz w:val="22"/>
          <w:szCs w:val="22"/>
        </w:rPr>
      </w:pPr>
    </w:p>
    <w:p w:rsidR="005B06F9" w:rsidRPr="005B06F9" w:rsidRDefault="005B06F9" w:rsidP="005B0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AB5BB2" w:rsidRDefault="00AB5BB2" w:rsidP="00AB5BB2">
      <w:pPr>
        <w:spacing w:line="240" w:lineRule="auto"/>
        <w:jc w:val="both"/>
        <w:rPr>
          <w:rFonts w:ascii="Times New Roman" w:hAnsi="Times New Roman" w:cs="Times New Roman"/>
          <w:b/>
          <w:sz w:val="24"/>
          <w:szCs w:val="24"/>
        </w:rPr>
      </w:pPr>
      <w:r w:rsidRPr="00A12FEB">
        <w:rPr>
          <w:rFonts w:ascii="Times New Roman" w:hAnsi="Times New Roman" w:cs="Times New Roman"/>
          <w:b/>
          <w:sz w:val="24"/>
          <w:szCs w:val="24"/>
        </w:rPr>
        <w:t>RINGKASAN</w:t>
      </w:r>
    </w:p>
    <w:p w:rsidR="00AB5BB2" w:rsidRPr="00AB5BB2" w:rsidRDefault="00AB5BB2" w:rsidP="00AB5BB2">
      <w:pPr>
        <w:spacing w:line="240" w:lineRule="auto"/>
        <w:ind w:firstLine="720"/>
        <w:jc w:val="both"/>
        <w:rPr>
          <w:rFonts w:ascii="Times New Roman" w:hAnsi="Times New Roman" w:cs="Times New Roman"/>
          <w:lang w:val="id-ID"/>
        </w:rPr>
      </w:pPr>
      <w:r w:rsidRPr="00AB5BB2">
        <w:rPr>
          <w:rFonts w:ascii="Times New Roman" w:hAnsi="Times New Roman" w:cs="Times New Roman"/>
          <w:lang w:val="en-ID"/>
        </w:rPr>
        <w:t>Pemeriksaan Payudara Sendiri (SADARI) merupakan langkah penting untuk deteksi dini kanker payudara dan sebaiknya mulai dilakukan saat seorang wanita telah mengalami menstruasi, dengan tingkat sensitivitas/kemampuannya untuk mendeteksi sekitar 20-30% (Nisman, 2011). Data terakhir tanggal 31 januari 2019, a</w:t>
      </w:r>
      <w:r w:rsidRPr="00AB5BB2">
        <w:rPr>
          <w:rFonts w:ascii="Times New Roman" w:hAnsi="Times New Roman" w:cs="Times New Roman"/>
          <w:color w:val="000000" w:themeColor="text1"/>
          <w:lang w:val="en-ID"/>
        </w:rPr>
        <w:t>ngka kanker payudara 42,1/100.000 penduduk dengan rata-rata kematian 17/100.000 penduduk</w:t>
      </w:r>
      <w:r w:rsidRPr="00AB5BB2">
        <w:rPr>
          <w:rFonts w:ascii="Times New Roman" w:hAnsi="Times New Roman" w:cs="Times New Roman"/>
          <w:color w:val="000000" w:themeColor="text1"/>
        </w:rPr>
        <w:t>. K</w:t>
      </w:r>
      <w:r w:rsidRPr="00AB5BB2">
        <w:rPr>
          <w:rFonts w:ascii="Times New Roman" w:hAnsi="Times New Roman" w:cs="Times New Roman"/>
          <w:color w:val="000000" w:themeColor="text1"/>
          <w:shd w:val="clear" w:color="auto" w:fill="FFFFFF"/>
        </w:rPr>
        <w:t>asus kanker payudara saat ini juga banyak ditemukan pada usia muda yaitu mulai 15 tahun, 17, 19 tahun. Artinya sudah terjadi pergeseran di usia muda, kemungkinan karena gaya hidup, polusi, stres</w:t>
      </w:r>
      <w:r w:rsidRPr="00AB5BB2">
        <w:rPr>
          <w:rFonts w:ascii="Times New Roman" w:hAnsi="Times New Roman" w:cs="Times New Roman"/>
          <w:color w:val="000000" w:themeColor="text1"/>
        </w:rPr>
        <w:t xml:space="preserve"> (Kemenkes, 2019). BPMUB merupakan organisasi yang menjadi tempat berkumpulnya mahasiswa dari berbagai fakultas dan wadah untuk melakukan kegiatan komunitas, dengan jumlah anggota 55 orang,dan merupakan perwakilan dari 9 fakultas yang ada di Uniska Banjarbaru,  45% diantaranya adalah perempuan. </w:t>
      </w:r>
      <w:r w:rsidRPr="00AB5BB2">
        <w:rPr>
          <w:rFonts w:ascii="Times New Roman" w:hAnsi="Times New Roman" w:cs="Times New Roman"/>
        </w:rPr>
        <w:t xml:space="preserve">Berdasarkan kuesioner yang di bagikan kepada 25 orang anggota BPMUB yang perempuan, 16 orang pengetahuan tentang kanker payudara dalam kategori kurang, hanya 9 orang berpengetahuan cukup. Selain itu kesadaran  untuk melakukan pemeriksaan payudara sendiri masih rendah, hal ini  kembali dikarenakan kurangnya pengetahuan. Solusi yang di berikan adalah Penyuluhan tentang sadari untuk deteksi dini kanker payudara, dengan </w:t>
      </w:r>
      <w:r w:rsidRPr="00AB5BB2">
        <w:rPr>
          <w:rFonts w:ascii="Times New Roman" w:hAnsi="Times New Roman" w:cs="Times New Roman"/>
        </w:rPr>
        <w:lastRenderedPageBreak/>
        <w:t>jumlah khalayak sasaran 50 orang. Metode yang digunakan adalah ceramah, demonstrasi dan tanya jawab. Luaran pada pengabdian ini adalah publikasi pada Jurnal Abdimas Kesehatan, Stikes Baiturahim Jambi, publikasi pada media social yaitu facebook dan instagram serta memberikan perbaikan tata nilai kesehatan. Penyuluhan dilaksanakan tanggal 17 desember 2019 dan evaluasi pada tanggal 6 januari 2020,dan hasil dari kegiatan ini adalah adanya dukungan nyata dari Kepala UPT UNISKA Banjarbaru dan pengelola fakultas lain, antusiame dari sasaran dengan perhatian dan banyaknya pertanyaan baik di dalam kegiatan maupun diluar kegiatan. Evaluasi 2 minggu setelah sosialisasi ditemukan 100%  menjawab benar semua kuesioner tentang SADARI. Ini berarti terjadi peningkatan pengetahuan pada responden. Sosialisasi dengan pemberian keterampilan ini perlu dilaksanakan secara kontinu.</w:t>
      </w:r>
    </w:p>
    <w:p w:rsidR="00AB5BB2" w:rsidRPr="00AB5BB2" w:rsidRDefault="00EA78A4" w:rsidP="00AB5BB2">
      <w:pPr>
        <w:spacing w:line="240" w:lineRule="auto"/>
        <w:jc w:val="both"/>
        <w:rPr>
          <w:rFonts w:ascii="Times New Roman" w:hAnsi="Times New Roman" w:cs="Times New Roman"/>
        </w:rPr>
      </w:pPr>
      <w:r>
        <w:rPr>
          <w:rFonts w:ascii="Times New Roman" w:hAnsi="Times New Roman" w:cs="Times New Roman"/>
        </w:rPr>
        <w:t>Kata kunci : SADARI, mahasiswi</w:t>
      </w:r>
      <w:r w:rsidR="00AB5BB2" w:rsidRPr="00AB5BB2">
        <w:rPr>
          <w:rFonts w:ascii="Times New Roman" w:hAnsi="Times New Roman" w:cs="Times New Roman"/>
        </w:rPr>
        <w:t>, UNISKA</w:t>
      </w:r>
    </w:p>
    <w:p w:rsidR="00AB5BB2" w:rsidRDefault="00AB5BB2" w:rsidP="00B73969">
      <w:pPr>
        <w:spacing w:line="240" w:lineRule="auto"/>
        <w:jc w:val="center"/>
        <w:rPr>
          <w:rFonts w:ascii="Times New Roman" w:hAnsi="Times New Roman" w:cs="Times New Roman"/>
          <w:b/>
          <w:sz w:val="24"/>
          <w:szCs w:val="24"/>
        </w:rPr>
      </w:pPr>
    </w:p>
    <w:p w:rsidR="00EA78A4" w:rsidRDefault="00EA78A4" w:rsidP="00AB5BB2">
      <w:pPr>
        <w:spacing w:line="240" w:lineRule="auto"/>
        <w:jc w:val="both"/>
        <w:rPr>
          <w:rFonts w:ascii="Times New Roman" w:hAnsi="Times New Roman" w:cs="Times New Roman"/>
          <w:b/>
          <w:sz w:val="24"/>
          <w:szCs w:val="24"/>
        </w:rPr>
        <w:sectPr w:rsidR="00EA78A4" w:rsidSect="00E964CE">
          <w:footerReference w:type="default" r:id="rId10"/>
          <w:pgSz w:w="11907" w:h="16839" w:code="9"/>
          <w:pgMar w:top="993" w:right="1440" w:bottom="1440" w:left="1440" w:header="720" w:footer="720" w:gutter="0"/>
          <w:pgNumType w:start="7"/>
          <w:cols w:space="720"/>
          <w:docGrid w:linePitch="360"/>
        </w:sectPr>
      </w:pPr>
    </w:p>
    <w:p w:rsidR="00336DF8" w:rsidRDefault="00C84390" w:rsidP="00AB5BB2">
      <w:pPr>
        <w:spacing w:line="240" w:lineRule="auto"/>
        <w:jc w:val="both"/>
        <w:rPr>
          <w:rFonts w:ascii="Times New Roman" w:hAnsi="Times New Roman" w:cs="Times New Roman"/>
          <w:b/>
          <w:sz w:val="24"/>
          <w:szCs w:val="24"/>
        </w:rPr>
      </w:pPr>
      <w:r w:rsidRPr="00C84390">
        <w:rPr>
          <w:rFonts w:ascii="Times New Roman" w:hAnsi="Times New Roman" w:cs="Times New Roman"/>
          <w:b/>
          <w:sz w:val="24"/>
          <w:szCs w:val="24"/>
        </w:rPr>
        <w:lastRenderedPageBreak/>
        <w:t>PENDAHULUAN</w:t>
      </w:r>
    </w:p>
    <w:p w:rsidR="00653419" w:rsidRPr="003F5304" w:rsidRDefault="00653419" w:rsidP="00B73969">
      <w:pPr>
        <w:spacing w:line="240" w:lineRule="auto"/>
        <w:ind w:firstLine="720"/>
        <w:jc w:val="both"/>
        <w:rPr>
          <w:rFonts w:ascii="Times New Roman" w:hAnsi="Times New Roman" w:cs="Times New Roman"/>
          <w:b/>
          <w:sz w:val="24"/>
          <w:szCs w:val="24"/>
          <w:lang w:val="en-ID"/>
        </w:rPr>
      </w:pPr>
      <w:r>
        <w:rPr>
          <w:rFonts w:ascii="Times New Roman" w:hAnsi="Times New Roman" w:cs="Times New Roman"/>
          <w:sz w:val="24"/>
          <w:szCs w:val="24"/>
          <w:lang w:val="en-ID"/>
        </w:rPr>
        <w:t>Pemeriksaan Payudara Sendiri (</w:t>
      </w:r>
      <w:r w:rsidRPr="003F5304">
        <w:rPr>
          <w:rFonts w:ascii="Times New Roman" w:hAnsi="Times New Roman" w:cs="Times New Roman"/>
          <w:sz w:val="24"/>
          <w:szCs w:val="24"/>
          <w:lang w:val="en-ID"/>
        </w:rPr>
        <w:t>SADARI</w:t>
      </w:r>
      <w:r>
        <w:rPr>
          <w:rFonts w:ascii="Times New Roman" w:hAnsi="Times New Roman" w:cs="Times New Roman"/>
          <w:sz w:val="24"/>
          <w:szCs w:val="24"/>
          <w:lang w:val="en-ID"/>
        </w:rPr>
        <w:t>)</w:t>
      </w:r>
      <w:r w:rsidRPr="003F5304">
        <w:rPr>
          <w:rFonts w:ascii="Times New Roman" w:hAnsi="Times New Roman" w:cs="Times New Roman"/>
          <w:sz w:val="24"/>
          <w:szCs w:val="24"/>
          <w:lang w:val="en-ID"/>
        </w:rPr>
        <w:t xml:space="preserve"> merupakan langkah penting untuk deteksi dini kanker payudara. Mudah, murah, cepat, dan efektif untuk semangkin “mengenal” dan menyadari jika terdapat suatu hal </w:t>
      </w:r>
      <w:r>
        <w:rPr>
          <w:rFonts w:ascii="Times New Roman" w:hAnsi="Times New Roman" w:cs="Times New Roman"/>
          <w:sz w:val="24"/>
          <w:szCs w:val="24"/>
          <w:lang w:val="en-ID"/>
        </w:rPr>
        <w:t xml:space="preserve">yang tidak normal pada payudara/ </w:t>
      </w:r>
      <w:r w:rsidRPr="003F5304">
        <w:rPr>
          <w:rFonts w:ascii="Times New Roman" w:hAnsi="Times New Roman" w:cs="Times New Roman"/>
          <w:sz w:val="24"/>
          <w:szCs w:val="24"/>
          <w:lang w:val="en-ID"/>
        </w:rPr>
        <w:t xml:space="preserve">benjolan yang kemungkinan besar </w:t>
      </w:r>
      <w:r>
        <w:rPr>
          <w:rFonts w:ascii="Times New Roman" w:hAnsi="Times New Roman" w:cs="Times New Roman"/>
          <w:sz w:val="24"/>
          <w:szCs w:val="24"/>
          <w:lang w:val="en-ID"/>
        </w:rPr>
        <w:t xml:space="preserve">berkembang menjadi kanker ganas dan </w:t>
      </w:r>
      <w:r w:rsidRPr="003F5304">
        <w:rPr>
          <w:rFonts w:ascii="Times New Roman" w:hAnsi="Times New Roman" w:cs="Times New Roman"/>
          <w:sz w:val="24"/>
          <w:szCs w:val="24"/>
          <w:lang w:val="en-ID"/>
        </w:rPr>
        <w:t xml:space="preserve">sebaiknya mulai dilakukan saat seorang wanita telah mengalami menstruasi. Tingkat sensitivitas/kemampuannya untuk mendeteksi sekitar 20-30% (Nisman, 2011).  </w:t>
      </w:r>
    </w:p>
    <w:p w:rsidR="007D6317" w:rsidRDefault="00653419" w:rsidP="00B73969">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D"/>
        </w:rPr>
        <w:t xml:space="preserve">Berdasarkan data dari </w:t>
      </w:r>
      <w:r w:rsidRPr="003F5304">
        <w:rPr>
          <w:rFonts w:ascii="Times New Roman" w:hAnsi="Times New Roman" w:cs="Times New Roman"/>
          <w:color w:val="000000" w:themeColor="text1"/>
          <w:sz w:val="24"/>
          <w:szCs w:val="24"/>
          <w:lang w:val="en-ID"/>
        </w:rPr>
        <w:t xml:space="preserve">Sistem informasi Rumah Sakit (SIRS) 2010 : jumlah pasien kanker payudara sebanyak 21.014 orang (28,7 %) </w:t>
      </w:r>
      <w:r>
        <w:rPr>
          <w:rFonts w:ascii="Times New Roman" w:hAnsi="Times New Roman" w:cs="Times New Roman"/>
          <w:color w:val="000000" w:themeColor="text1"/>
          <w:sz w:val="24"/>
          <w:szCs w:val="24"/>
          <w:lang w:val="en-ID"/>
        </w:rPr>
        <w:t>sehinggak</w:t>
      </w:r>
      <w:r w:rsidRPr="003F5304">
        <w:rPr>
          <w:rFonts w:ascii="Times New Roman" w:hAnsi="Times New Roman" w:cs="Times New Roman"/>
          <w:color w:val="000000" w:themeColor="text1"/>
          <w:sz w:val="24"/>
          <w:szCs w:val="24"/>
          <w:lang w:val="en-ID"/>
        </w:rPr>
        <w:t>anker payudara menjadi kasus kematian tertinggi di Indonesia.</w:t>
      </w:r>
      <w:r>
        <w:rPr>
          <w:rFonts w:ascii="Times New Roman" w:hAnsi="Times New Roman" w:cs="Times New Roman"/>
          <w:color w:val="000000" w:themeColor="text1"/>
          <w:sz w:val="24"/>
          <w:szCs w:val="24"/>
          <w:lang w:val="en-ID"/>
        </w:rPr>
        <w:t xml:space="preserve"> Data terakhir </w:t>
      </w:r>
      <w:r w:rsidRPr="003F5304">
        <w:rPr>
          <w:rFonts w:ascii="Times New Roman" w:hAnsi="Times New Roman" w:cs="Times New Roman"/>
          <w:color w:val="000000" w:themeColor="text1"/>
          <w:sz w:val="24"/>
          <w:szCs w:val="24"/>
          <w:lang w:val="en-ID"/>
        </w:rPr>
        <w:t xml:space="preserve">Kemenkes </w:t>
      </w:r>
      <w:r>
        <w:rPr>
          <w:rFonts w:ascii="Times New Roman" w:hAnsi="Times New Roman" w:cs="Times New Roman"/>
          <w:color w:val="000000" w:themeColor="text1"/>
          <w:sz w:val="24"/>
          <w:szCs w:val="24"/>
          <w:lang w:val="en-ID"/>
        </w:rPr>
        <w:t>tanggal</w:t>
      </w:r>
      <w:r w:rsidRPr="003F5304">
        <w:rPr>
          <w:rFonts w:ascii="Times New Roman" w:hAnsi="Times New Roman" w:cs="Times New Roman"/>
          <w:color w:val="000000" w:themeColor="text1"/>
          <w:sz w:val="24"/>
          <w:szCs w:val="24"/>
          <w:lang w:val="en-ID"/>
        </w:rPr>
        <w:t xml:space="preserve"> 31 Januari 2019, Angka kanker payudara 42,1/100.000 penduduk dengan rata-rata kematian 17/100.000 penduduk</w:t>
      </w:r>
      <w:r w:rsidR="007D6317">
        <w:rPr>
          <w:rFonts w:ascii="Times New Roman" w:hAnsi="Times New Roman" w:cs="Times New Roman"/>
          <w:color w:val="000000" w:themeColor="text1"/>
          <w:sz w:val="24"/>
          <w:szCs w:val="24"/>
        </w:rPr>
        <w:t>. K</w:t>
      </w:r>
      <w:r w:rsidR="007D6317" w:rsidRPr="003F5304">
        <w:rPr>
          <w:rFonts w:ascii="Times New Roman" w:hAnsi="Times New Roman" w:cs="Times New Roman"/>
          <w:color w:val="000000" w:themeColor="text1"/>
          <w:sz w:val="24"/>
          <w:szCs w:val="24"/>
          <w:shd w:val="clear" w:color="auto" w:fill="FFFFFF"/>
        </w:rPr>
        <w:t>asus kanker payudara saat ini juga banyak ditemukan pada usia muda</w:t>
      </w:r>
      <w:r w:rsidR="007D6317">
        <w:rPr>
          <w:rFonts w:ascii="Times New Roman" w:hAnsi="Times New Roman" w:cs="Times New Roman"/>
          <w:color w:val="000000" w:themeColor="text1"/>
          <w:sz w:val="24"/>
          <w:szCs w:val="24"/>
          <w:shd w:val="clear" w:color="auto" w:fill="FFFFFF"/>
        </w:rPr>
        <w:t xml:space="preserve"> yaitu mulai</w:t>
      </w:r>
      <w:r w:rsidR="007D6317" w:rsidRPr="003F5304">
        <w:rPr>
          <w:rFonts w:ascii="Times New Roman" w:hAnsi="Times New Roman" w:cs="Times New Roman"/>
          <w:color w:val="000000" w:themeColor="text1"/>
          <w:sz w:val="24"/>
          <w:szCs w:val="24"/>
          <w:shd w:val="clear" w:color="auto" w:fill="FFFFFF"/>
        </w:rPr>
        <w:t xml:space="preserve"> 15 tahun, 17, 19 tahun. Artinya sudah terjadi pergeseran di usia muda, kemungkinan karena gaya hidup, polusi, stres</w:t>
      </w:r>
      <w:r>
        <w:rPr>
          <w:rFonts w:ascii="Times New Roman" w:hAnsi="Times New Roman" w:cs="Times New Roman"/>
          <w:color w:val="000000" w:themeColor="text1"/>
          <w:sz w:val="24"/>
          <w:szCs w:val="24"/>
        </w:rPr>
        <w:t>(Kemenkes, 2019).</w:t>
      </w:r>
    </w:p>
    <w:p w:rsidR="00653419" w:rsidRDefault="0060121B" w:rsidP="00B73969">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D"/>
        </w:rPr>
        <w:t xml:space="preserve">Perjalanan kanker yang memakan waktu lama, sehingga perlu pencegahan </w:t>
      </w:r>
      <w:r w:rsidR="00BA3045">
        <w:rPr>
          <w:rFonts w:ascii="Times New Roman" w:hAnsi="Times New Roman" w:cs="Times New Roman"/>
          <w:color w:val="000000" w:themeColor="text1"/>
          <w:sz w:val="24"/>
          <w:szCs w:val="24"/>
          <w:lang w:val="en-ID"/>
        </w:rPr>
        <w:t xml:space="preserve">semenjak usia dini, </w:t>
      </w:r>
      <w:r w:rsidR="007D6317" w:rsidRPr="003F5304">
        <w:rPr>
          <w:rFonts w:ascii="Times New Roman" w:hAnsi="Times New Roman" w:cs="Times New Roman"/>
          <w:color w:val="000000" w:themeColor="text1"/>
          <w:sz w:val="24"/>
          <w:szCs w:val="24"/>
          <w:lang w:val="en-ID"/>
        </w:rPr>
        <w:t>96% dari penderita kanker payudara didiagnosa terkena kanker payudara di atas 40 tahun (</w:t>
      </w:r>
      <w:r w:rsidR="007D6317" w:rsidRPr="00336DF8">
        <w:rPr>
          <w:rFonts w:ascii="Times New Roman" w:hAnsi="Times New Roman" w:cs="Times New Roman"/>
          <w:i/>
          <w:color w:val="000000" w:themeColor="text1"/>
          <w:sz w:val="24"/>
          <w:szCs w:val="24"/>
          <w:lang w:val="en-ID"/>
        </w:rPr>
        <w:t>American Cancer Society</w:t>
      </w:r>
      <w:r w:rsidR="007D6317" w:rsidRPr="003F5304">
        <w:rPr>
          <w:rFonts w:ascii="Times New Roman" w:hAnsi="Times New Roman" w:cs="Times New Roman"/>
          <w:color w:val="000000" w:themeColor="text1"/>
          <w:sz w:val="24"/>
          <w:szCs w:val="24"/>
          <w:lang w:val="en-ID"/>
        </w:rPr>
        <w:t>, 2013)</w:t>
      </w:r>
      <w:r w:rsidR="00BB2989">
        <w:rPr>
          <w:rFonts w:ascii="Times New Roman" w:hAnsi="Times New Roman" w:cs="Times New Roman"/>
          <w:color w:val="000000" w:themeColor="text1"/>
          <w:sz w:val="24"/>
          <w:szCs w:val="24"/>
          <w:lang w:val="en-ID"/>
        </w:rPr>
        <w:t xml:space="preserve">. </w:t>
      </w:r>
      <w:r w:rsidR="005438EC">
        <w:rPr>
          <w:rFonts w:ascii="Times New Roman" w:hAnsi="Times New Roman" w:cs="Times New Roman"/>
          <w:color w:val="000000" w:themeColor="text1"/>
          <w:sz w:val="24"/>
          <w:szCs w:val="24"/>
        </w:rPr>
        <w:lastRenderedPageBreak/>
        <w:t>Mahasiswa adalah generasi penerus bangsa yang terpelajar, dan perwakilan mahasiswa  s</w:t>
      </w:r>
      <w:r>
        <w:rPr>
          <w:rFonts w:ascii="Times New Roman" w:hAnsi="Times New Roman" w:cs="Times New Roman"/>
          <w:color w:val="000000" w:themeColor="text1"/>
          <w:sz w:val="24"/>
          <w:szCs w:val="24"/>
        </w:rPr>
        <w:t>alah satu organisasi yang menjadi tempat berkumpulnya mahasiswa</w:t>
      </w:r>
      <w:r w:rsidR="0055300B">
        <w:rPr>
          <w:rFonts w:ascii="Times New Roman" w:hAnsi="Times New Roman" w:cs="Times New Roman"/>
          <w:color w:val="000000" w:themeColor="text1"/>
          <w:sz w:val="24"/>
          <w:szCs w:val="24"/>
        </w:rPr>
        <w:t xml:space="preserve"> dari berbagai </w:t>
      </w:r>
      <w:r w:rsidR="0037341E">
        <w:rPr>
          <w:rFonts w:ascii="Times New Roman" w:hAnsi="Times New Roman" w:cs="Times New Roman"/>
          <w:color w:val="000000" w:themeColor="text1"/>
          <w:sz w:val="24"/>
          <w:szCs w:val="24"/>
        </w:rPr>
        <w:t xml:space="preserve">fakultas </w:t>
      </w:r>
      <w:r w:rsidR="0055300B">
        <w:rPr>
          <w:rFonts w:ascii="Times New Roman" w:hAnsi="Times New Roman" w:cs="Times New Roman"/>
          <w:color w:val="000000" w:themeColor="text1"/>
          <w:sz w:val="24"/>
          <w:szCs w:val="24"/>
        </w:rPr>
        <w:t xml:space="preserve">dan wadah untuk melakukan kegiatan komunitas, Badan Persatuan Mahasiswa Uniska Banjarbaru memiliki </w:t>
      </w:r>
      <w:r w:rsidR="0037341E">
        <w:rPr>
          <w:rFonts w:ascii="Times New Roman" w:hAnsi="Times New Roman" w:cs="Times New Roman"/>
          <w:color w:val="000000" w:themeColor="text1"/>
          <w:sz w:val="24"/>
          <w:szCs w:val="24"/>
        </w:rPr>
        <w:t xml:space="preserve">55 </w:t>
      </w:r>
      <w:r w:rsidR="0055300B">
        <w:rPr>
          <w:rFonts w:ascii="Times New Roman" w:hAnsi="Times New Roman" w:cs="Times New Roman"/>
          <w:color w:val="000000" w:themeColor="text1"/>
          <w:sz w:val="24"/>
          <w:szCs w:val="24"/>
        </w:rPr>
        <w:t>anggota,</w:t>
      </w:r>
      <w:r w:rsidR="0037341E">
        <w:rPr>
          <w:rFonts w:ascii="Times New Roman" w:hAnsi="Times New Roman" w:cs="Times New Roman"/>
          <w:color w:val="000000" w:themeColor="text1"/>
          <w:sz w:val="24"/>
          <w:szCs w:val="24"/>
        </w:rPr>
        <w:t>dan merupakan perwakilan dari 9 fakultas yang ada di Uniska Banjarbaru 45</w:t>
      </w:r>
      <w:r w:rsidR="0055300B">
        <w:rPr>
          <w:rFonts w:ascii="Times New Roman" w:hAnsi="Times New Roman" w:cs="Times New Roman"/>
          <w:color w:val="000000" w:themeColor="text1"/>
          <w:sz w:val="24"/>
          <w:szCs w:val="24"/>
        </w:rPr>
        <w:t xml:space="preserve">% diantaranya adalah perempuan. </w:t>
      </w:r>
      <w:r w:rsidR="00AB5BB2">
        <w:rPr>
          <w:rFonts w:ascii="Times New Roman" w:hAnsi="Times New Roman" w:cs="Times New Roman"/>
          <w:sz w:val="24"/>
          <w:szCs w:val="24"/>
        </w:rPr>
        <w:t>Pengetahuan anggota BPMUB tentang kanker payudara masih sangat minim, berdasarkan kuesioner yang di bagikan kepada 25 orang anggota BPMUB yang perempuan, 16 orang pengetahuan tentang kanker payudara dalam kategori kurang (jawaban benar &lt;70%), hanya 9 orang berpengetahuan cukup (Jawaban benar 70-79%). Selain itu kesadaran  untuk melakukan pemeriksaan payudara sendiri masih rendah.</w:t>
      </w:r>
    </w:p>
    <w:p w:rsidR="007D6317" w:rsidRPr="00336DF8" w:rsidRDefault="00AB5BB2" w:rsidP="00B7396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TARGET DAN LUARAN</w:t>
      </w:r>
    </w:p>
    <w:p w:rsidR="00BA3045" w:rsidRDefault="00AB5BB2" w:rsidP="00AB5BB2">
      <w:pPr>
        <w:autoSpaceDE w:val="0"/>
        <w:autoSpaceDN w:val="0"/>
        <w:adjustRightInd w:val="0"/>
        <w:spacing w:after="0" w:line="240" w:lineRule="auto"/>
        <w:ind w:left="27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Target  pengabdian berupa penyuluhan Sadari yaitu anggota BPMUB (perempuan) yang berjumlah 50 orang. </w:t>
      </w:r>
      <w:r w:rsidR="003D6738">
        <w:rPr>
          <w:rFonts w:ascii="Times New Roman" w:hAnsi="Times New Roman" w:cs="Times New Roman"/>
          <w:color w:val="000000"/>
          <w:sz w:val="24"/>
          <w:szCs w:val="24"/>
        </w:rPr>
        <w:t>Luaran yang diharapkan adalah adanya peningkatan pengetahuan dan keterampilan pada sasaran dan lebih jauhnya dapat meneruskan informasi kepada orang lain. Luaran wajib adalah Publikasi di Jurnal dan media social.</w:t>
      </w:r>
    </w:p>
    <w:p w:rsidR="006300B9" w:rsidRDefault="006300B9" w:rsidP="00B73969">
      <w:pPr>
        <w:autoSpaceDE w:val="0"/>
        <w:autoSpaceDN w:val="0"/>
        <w:adjustRightInd w:val="0"/>
        <w:spacing w:after="0" w:line="240" w:lineRule="auto"/>
        <w:jc w:val="both"/>
        <w:rPr>
          <w:rFonts w:ascii="Times New Roman" w:hAnsi="Times New Roman" w:cs="Times New Roman"/>
          <w:bCs/>
          <w:color w:val="000000"/>
          <w:sz w:val="24"/>
          <w:szCs w:val="24"/>
        </w:rPr>
      </w:pPr>
    </w:p>
    <w:p w:rsidR="009C5E35" w:rsidRPr="009C5E35" w:rsidRDefault="009C5E35" w:rsidP="00B73969">
      <w:pPr>
        <w:autoSpaceDE w:val="0"/>
        <w:autoSpaceDN w:val="0"/>
        <w:adjustRightInd w:val="0"/>
        <w:spacing w:after="0" w:line="240" w:lineRule="auto"/>
        <w:ind w:firstLine="720"/>
        <w:jc w:val="center"/>
        <w:rPr>
          <w:rFonts w:ascii="Times New Roman" w:hAnsi="Times New Roman" w:cs="Times New Roman"/>
          <w:b/>
          <w:color w:val="000000"/>
          <w:sz w:val="24"/>
          <w:szCs w:val="24"/>
        </w:rPr>
      </w:pPr>
    </w:p>
    <w:p w:rsidR="00C66922" w:rsidRPr="009702E4" w:rsidRDefault="005B06F9" w:rsidP="00B73969">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E</w:t>
      </w:r>
      <w:r w:rsidR="001D157E" w:rsidRPr="009702E4">
        <w:rPr>
          <w:rFonts w:ascii="Times New Roman" w:hAnsi="Times New Roman" w:cs="Times New Roman"/>
          <w:b/>
          <w:color w:val="000000"/>
          <w:sz w:val="24"/>
          <w:szCs w:val="24"/>
        </w:rPr>
        <w:t xml:space="preserve">. </w:t>
      </w:r>
      <w:r w:rsidR="001D157E" w:rsidRPr="009702E4">
        <w:rPr>
          <w:rFonts w:ascii="Times New Roman" w:hAnsi="Times New Roman" w:cs="Times New Roman"/>
          <w:b/>
          <w:color w:val="000000"/>
          <w:sz w:val="24"/>
          <w:szCs w:val="24"/>
          <w:lang w:val="id-ID"/>
        </w:rPr>
        <w:t xml:space="preserve">Metode </w:t>
      </w:r>
      <w:r w:rsidR="001D157E" w:rsidRPr="009702E4">
        <w:rPr>
          <w:rFonts w:ascii="Times New Roman" w:hAnsi="Times New Roman" w:cs="Times New Roman"/>
          <w:b/>
          <w:color w:val="000000"/>
          <w:sz w:val="24"/>
          <w:szCs w:val="24"/>
        </w:rPr>
        <w:t>Pelaksanaan</w:t>
      </w:r>
    </w:p>
    <w:p w:rsidR="009C5E35" w:rsidRDefault="007C2520" w:rsidP="00B73969">
      <w:pPr>
        <w:autoSpaceDE w:val="0"/>
        <w:autoSpaceDN w:val="0"/>
        <w:adjustRightInd w:val="0"/>
        <w:spacing w:after="0" w:line="240" w:lineRule="auto"/>
        <w:ind w:left="2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Pelaksanaan pengabdian ini dengan melakukan penyuluhan dengan metode ceramah,  demonstrasi </w:t>
      </w:r>
      <w:r w:rsidR="003D6738">
        <w:rPr>
          <w:rFonts w:ascii="Times New Roman" w:hAnsi="Times New Roman" w:cs="Times New Roman"/>
          <w:color w:val="000000"/>
          <w:sz w:val="24"/>
          <w:szCs w:val="24"/>
        </w:rPr>
        <w:t xml:space="preserve">SADARI </w:t>
      </w:r>
      <w:r>
        <w:rPr>
          <w:rFonts w:ascii="Times New Roman" w:hAnsi="Times New Roman" w:cs="Times New Roman"/>
          <w:color w:val="000000"/>
          <w:sz w:val="24"/>
          <w:szCs w:val="24"/>
        </w:rPr>
        <w:t xml:space="preserve">menggunakan maneqin dan tanya </w:t>
      </w:r>
      <w:r>
        <w:rPr>
          <w:rFonts w:ascii="Times New Roman" w:hAnsi="Times New Roman" w:cs="Times New Roman"/>
          <w:color w:val="000000"/>
          <w:sz w:val="24"/>
          <w:szCs w:val="24"/>
        </w:rPr>
        <w:lastRenderedPageBreak/>
        <w:t>jawab. Adapun rencana pelaksanaan pengabdian sebagai berikut :</w:t>
      </w:r>
    </w:p>
    <w:p w:rsidR="00575316" w:rsidRPr="00575316" w:rsidRDefault="007C2520" w:rsidP="003A6ED1">
      <w:pPr>
        <w:pStyle w:val="ListParagraph"/>
        <w:numPr>
          <w:ilvl w:val="0"/>
          <w:numId w:val="15"/>
        </w:numPr>
        <w:autoSpaceDE w:val="0"/>
        <w:autoSpaceDN w:val="0"/>
        <w:adjustRightInd w:val="0"/>
        <w:spacing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lang w:val="en-US"/>
        </w:rPr>
        <w:t>Pendekatan</w:t>
      </w:r>
      <w:r w:rsidR="00575316">
        <w:rPr>
          <w:rFonts w:ascii="Times New Roman" w:hAnsi="Times New Roman" w:cs="Times New Roman"/>
          <w:color w:val="000000"/>
          <w:sz w:val="24"/>
          <w:szCs w:val="24"/>
          <w:lang w:val="en-US"/>
        </w:rPr>
        <w:t xml:space="preserve"> kepada anggota BPMUB khususnya perempuan dengan membagikan kuesioner yang berisi 5 pertanyaan tentang kanker payudara</w:t>
      </w:r>
    </w:p>
    <w:p w:rsidR="007C2520" w:rsidRPr="007C2520" w:rsidRDefault="00575316" w:rsidP="003A6ED1">
      <w:pPr>
        <w:pStyle w:val="ListParagraph"/>
        <w:numPr>
          <w:ilvl w:val="0"/>
          <w:numId w:val="15"/>
        </w:numPr>
        <w:autoSpaceDE w:val="0"/>
        <w:autoSpaceDN w:val="0"/>
        <w:adjustRightInd w:val="0"/>
        <w:spacing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lang w:val="en-US"/>
        </w:rPr>
        <w:t>P</w:t>
      </w:r>
      <w:r w:rsidR="007C2520">
        <w:rPr>
          <w:rFonts w:ascii="Times New Roman" w:hAnsi="Times New Roman" w:cs="Times New Roman"/>
          <w:color w:val="000000"/>
          <w:sz w:val="24"/>
          <w:szCs w:val="24"/>
          <w:lang w:val="en-US"/>
        </w:rPr>
        <w:t>erizinan kepada Ketua BPMUB tentang pelaksanaan penyuluhan Sadari</w:t>
      </w:r>
    </w:p>
    <w:p w:rsidR="007C2520" w:rsidRPr="007C2520" w:rsidRDefault="007C2520" w:rsidP="003A6ED1">
      <w:pPr>
        <w:pStyle w:val="ListParagraph"/>
        <w:numPr>
          <w:ilvl w:val="0"/>
          <w:numId w:val="15"/>
        </w:numPr>
        <w:autoSpaceDE w:val="0"/>
        <w:autoSpaceDN w:val="0"/>
        <w:adjustRightInd w:val="0"/>
        <w:spacing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lang w:val="en-US"/>
        </w:rPr>
        <w:t>Menentukan jadwal pelaksanaan penyuluhan dengan ketua serta anggota BPMUB</w:t>
      </w:r>
    </w:p>
    <w:p w:rsidR="007C2520" w:rsidRPr="007C2520" w:rsidRDefault="007C2520" w:rsidP="003A6ED1">
      <w:pPr>
        <w:pStyle w:val="ListParagraph"/>
        <w:numPr>
          <w:ilvl w:val="0"/>
          <w:numId w:val="15"/>
        </w:numPr>
        <w:autoSpaceDE w:val="0"/>
        <w:autoSpaceDN w:val="0"/>
        <w:adjustRightInd w:val="0"/>
        <w:spacing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lang w:val="en-US"/>
        </w:rPr>
        <w:t>Rapat koordinasi dengan semua anggota tim pengabdian baik anggota dosen maupun mahasiswa</w:t>
      </w:r>
    </w:p>
    <w:p w:rsidR="007C2520" w:rsidRPr="007C2520" w:rsidRDefault="007C2520" w:rsidP="003A6ED1">
      <w:pPr>
        <w:pStyle w:val="ListParagraph"/>
        <w:numPr>
          <w:ilvl w:val="0"/>
          <w:numId w:val="15"/>
        </w:numPr>
        <w:autoSpaceDE w:val="0"/>
        <w:autoSpaceDN w:val="0"/>
        <w:adjustRightInd w:val="0"/>
        <w:spacing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lang w:val="en-US"/>
        </w:rPr>
        <w:t>Pelaksanaan kegiatan</w:t>
      </w:r>
      <w:r w:rsidR="00B716AB">
        <w:rPr>
          <w:rFonts w:ascii="Times New Roman" w:hAnsi="Times New Roman" w:cs="Times New Roman"/>
          <w:color w:val="000000"/>
          <w:sz w:val="24"/>
          <w:szCs w:val="24"/>
          <w:lang w:val="en-US"/>
        </w:rPr>
        <w:t xml:space="preserve"> </w:t>
      </w:r>
    </w:p>
    <w:p w:rsidR="007C2520" w:rsidRPr="007C2520" w:rsidRDefault="00575316" w:rsidP="003A6ED1">
      <w:pPr>
        <w:pStyle w:val="ListParagraph"/>
        <w:numPr>
          <w:ilvl w:val="0"/>
          <w:numId w:val="15"/>
        </w:numPr>
        <w:autoSpaceDE w:val="0"/>
        <w:autoSpaceDN w:val="0"/>
        <w:adjustRightInd w:val="0"/>
        <w:spacing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lang w:val="en-US"/>
        </w:rPr>
        <w:t>Evaluasi kepada sasaran pengabdian dengan membagikan kuesioner (pertanyaan sama dengan kuesioner awal)</w:t>
      </w:r>
    </w:p>
    <w:p w:rsidR="003A6ED1" w:rsidRDefault="003A6ED1" w:rsidP="005B06F9">
      <w:pPr>
        <w:tabs>
          <w:tab w:val="left" w:pos="1350"/>
        </w:tabs>
        <w:autoSpaceDE w:val="0"/>
        <w:autoSpaceDN w:val="0"/>
        <w:adjustRightInd w:val="0"/>
        <w:spacing w:after="0" w:line="240" w:lineRule="auto"/>
        <w:ind w:left="810"/>
        <w:contextualSpacing/>
        <w:rPr>
          <w:rFonts w:ascii="Times New Roman" w:hAnsi="Times New Roman" w:cs="Times New Roman"/>
          <w:color w:val="000000"/>
          <w:sz w:val="24"/>
          <w:szCs w:val="24"/>
        </w:rPr>
      </w:pPr>
    </w:p>
    <w:p w:rsidR="00CD7EF0" w:rsidRPr="003A6ED1" w:rsidRDefault="00FA5161" w:rsidP="003A6ED1">
      <w:pPr>
        <w:tabs>
          <w:tab w:val="left" w:pos="1350"/>
        </w:tabs>
        <w:autoSpaceDE w:val="0"/>
        <w:autoSpaceDN w:val="0"/>
        <w:adjustRightInd w:val="0"/>
        <w:spacing w:after="0" w:line="240" w:lineRule="auto"/>
        <w:contextualSpacing/>
        <w:rPr>
          <w:rFonts w:ascii="Times New Roman" w:hAnsi="Times New Roman" w:cs="Times New Roman"/>
          <w:color w:val="000000"/>
          <w:sz w:val="24"/>
          <w:szCs w:val="24"/>
        </w:rPr>
      </w:pPr>
      <w:r w:rsidRPr="005B06F9">
        <w:rPr>
          <w:rFonts w:ascii="Times New Roman" w:hAnsi="Times New Roman" w:cs="Times New Roman"/>
          <w:b/>
          <w:color w:val="000000"/>
          <w:sz w:val="24"/>
          <w:szCs w:val="24"/>
        </w:rPr>
        <w:t xml:space="preserve">HASIL </w:t>
      </w:r>
      <w:r w:rsidR="003A6ED1">
        <w:rPr>
          <w:rFonts w:ascii="Times New Roman" w:hAnsi="Times New Roman" w:cs="Times New Roman"/>
          <w:b/>
          <w:color w:val="000000"/>
          <w:sz w:val="24"/>
          <w:szCs w:val="24"/>
        </w:rPr>
        <w:t>DAN PEMBAHASAN</w:t>
      </w:r>
    </w:p>
    <w:p w:rsidR="00165C6A" w:rsidRDefault="00165C6A" w:rsidP="00B73969">
      <w:pPr>
        <w:pStyle w:val="ListParagraph"/>
        <w:autoSpaceDE w:val="0"/>
        <w:autoSpaceDN w:val="0"/>
        <w:adjustRightInd w:val="0"/>
        <w:spacing w:line="240" w:lineRule="auto"/>
        <w:rPr>
          <w:rFonts w:ascii="Times New Roman" w:hAnsi="Times New Roman" w:cs="Times New Roman"/>
          <w:color w:val="000000"/>
          <w:sz w:val="24"/>
          <w:szCs w:val="24"/>
          <w:lang w:val="en-US"/>
        </w:rPr>
      </w:pPr>
    </w:p>
    <w:p w:rsidR="00165C6A" w:rsidRDefault="00165C6A" w:rsidP="003A6ED1">
      <w:pPr>
        <w:pStyle w:val="ListParagraph"/>
        <w:autoSpaceDE w:val="0"/>
        <w:autoSpaceDN w:val="0"/>
        <w:adjustRightInd w:val="0"/>
        <w:spacing w:line="240" w:lineRule="auto"/>
        <w:ind w:left="9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w:t>
      </w:r>
      <w:r w:rsidR="000D79CF">
        <w:rPr>
          <w:rFonts w:ascii="Times New Roman" w:hAnsi="Times New Roman" w:cs="Times New Roman"/>
          <w:color w:val="000000"/>
          <w:sz w:val="24"/>
          <w:szCs w:val="24"/>
          <w:lang w:val="en-US"/>
        </w:rPr>
        <w:t xml:space="preserve">egiatan </w:t>
      </w:r>
      <w:r w:rsidR="00FD124F">
        <w:rPr>
          <w:rFonts w:ascii="Times New Roman" w:hAnsi="Times New Roman" w:cs="Times New Roman"/>
          <w:color w:val="000000"/>
          <w:sz w:val="24"/>
          <w:szCs w:val="24"/>
          <w:lang w:val="en-US"/>
        </w:rPr>
        <w:t xml:space="preserve">penyuluhan </w:t>
      </w:r>
      <w:r>
        <w:rPr>
          <w:rFonts w:ascii="Times New Roman" w:hAnsi="Times New Roman" w:cs="Times New Roman"/>
          <w:color w:val="000000"/>
          <w:sz w:val="24"/>
          <w:szCs w:val="24"/>
          <w:lang w:val="en-US"/>
        </w:rPr>
        <w:t xml:space="preserve">dilaksanakan </w:t>
      </w:r>
      <w:r w:rsidR="00582694">
        <w:rPr>
          <w:rFonts w:ascii="Times New Roman" w:hAnsi="Times New Roman" w:cs="Times New Roman"/>
          <w:color w:val="000000"/>
          <w:sz w:val="24"/>
          <w:szCs w:val="24"/>
          <w:lang w:val="en-US"/>
        </w:rPr>
        <w:t>pada hari selasa tanggal 17 desember 2019</w:t>
      </w:r>
      <w:r>
        <w:rPr>
          <w:rFonts w:ascii="Times New Roman" w:hAnsi="Times New Roman" w:cs="Times New Roman"/>
          <w:color w:val="000000"/>
          <w:sz w:val="24"/>
          <w:szCs w:val="24"/>
          <w:lang w:val="en-US"/>
        </w:rPr>
        <w:t xml:space="preserve"> </w:t>
      </w:r>
      <w:r w:rsidR="00FD124F">
        <w:rPr>
          <w:rFonts w:ascii="Times New Roman" w:hAnsi="Times New Roman" w:cs="Times New Roman"/>
          <w:color w:val="000000"/>
          <w:sz w:val="24"/>
          <w:szCs w:val="24"/>
          <w:lang w:val="en-US"/>
        </w:rPr>
        <w:t xml:space="preserve">dan evaluasi hari Senin tanggal 6 Januari 2020 </w:t>
      </w:r>
      <w:r>
        <w:rPr>
          <w:rFonts w:ascii="Times New Roman" w:hAnsi="Times New Roman" w:cs="Times New Roman"/>
          <w:color w:val="000000"/>
          <w:sz w:val="24"/>
          <w:szCs w:val="24"/>
          <w:lang w:val="en-US"/>
        </w:rPr>
        <w:t>dengan hasil sebagai berikut :</w:t>
      </w:r>
    </w:p>
    <w:p w:rsidR="00D0299F" w:rsidRDefault="00D0299F" w:rsidP="003A6ED1">
      <w:pPr>
        <w:pStyle w:val="ListParagraph"/>
        <w:numPr>
          <w:ilvl w:val="0"/>
          <w:numId w:val="29"/>
        </w:numPr>
        <w:autoSpaceDE w:val="0"/>
        <w:autoSpaceDN w:val="0"/>
        <w:adjustRightInd w:val="0"/>
        <w:spacing w:line="240" w:lineRule="auto"/>
        <w:ind w:left="3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Dukungan dari kepala UPT UNISKA Banjarbaru dalam pelaksanaan kegiatan ini.</w:t>
      </w:r>
    </w:p>
    <w:p w:rsidR="00D0299F" w:rsidRDefault="00D0299F" w:rsidP="003A6ED1">
      <w:pPr>
        <w:pStyle w:val="ListParagraph"/>
        <w:numPr>
          <w:ilvl w:val="0"/>
          <w:numId w:val="29"/>
        </w:numPr>
        <w:autoSpaceDE w:val="0"/>
        <w:autoSpaceDN w:val="0"/>
        <w:adjustRightInd w:val="0"/>
        <w:spacing w:line="240" w:lineRule="auto"/>
        <w:ind w:left="3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Dukungan dari pengelola fakultas lain dengan menghadiri kegiatan ini</w:t>
      </w:r>
    </w:p>
    <w:p w:rsidR="00D0299F" w:rsidRDefault="003A6ED1" w:rsidP="003A6ED1">
      <w:pPr>
        <w:pStyle w:val="ListParagraph"/>
        <w:numPr>
          <w:ilvl w:val="0"/>
          <w:numId w:val="29"/>
        </w:numPr>
        <w:autoSpaceDE w:val="0"/>
        <w:autoSpaceDN w:val="0"/>
        <w:adjustRightInd w:val="0"/>
        <w:spacing w:line="240" w:lineRule="auto"/>
        <w:ind w:left="360"/>
        <w:rPr>
          <w:rFonts w:ascii="Times New Roman" w:hAnsi="Times New Roman" w:cs="Times New Roman"/>
          <w:color w:val="000000"/>
          <w:sz w:val="24"/>
          <w:szCs w:val="24"/>
          <w:lang w:val="en-US"/>
        </w:rPr>
      </w:pPr>
      <w:r>
        <w:rPr>
          <w:rFonts w:ascii="Times New Roman" w:hAnsi="Times New Roman" w:cs="Times New Roman"/>
          <w:noProof/>
          <w:color w:val="000000"/>
          <w:sz w:val="24"/>
          <w:szCs w:val="24"/>
          <w:lang w:val="en-US"/>
        </w:rPr>
        <w:drawing>
          <wp:anchor distT="0" distB="0" distL="114300" distR="114300" simplePos="0" relativeHeight="251659264" behindDoc="0" locked="0" layoutInCell="1" allowOverlap="1">
            <wp:simplePos x="0" y="0"/>
            <wp:positionH relativeFrom="column">
              <wp:posOffset>3201035</wp:posOffset>
            </wp:positionH>
            <wp:positionV relativeFrom="paragraph">
              <wp:posOffset>487045</wp:posOffset>
            </wp:positionV>
            <wp:extent cx="2557780" cy="1792605"/>
            <wp:effectExtent l="19050" t="0" r="0" b="0"/>
            <wp:wrapSquare wrapText="bothSides"/>
            <wp:docPr id="4" name="Picture 8" descr="D:\Lppm 1920\WhatsApp Image 2020-02-28 at 15.16.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Lppm 1920\WhatsApp Image 2020-02-28 at 15.16.36.jpeg"/>
                    <pic:cNvPicPr>
                      <a:picLocks noChangeAspect="1" noChangeArrowheads="1"/>
                    </pic:cNvPicPr>
                  </pic:nvPicPr>
                  <pic:blipFill>
                    <a:blip r:embed="rId11" cstate="print"/>
                    <a:srcRect/>
                    <a:stretch>
                      <a:fillRect/>
                    </a:stretch>
                  </pic:blipFill>
                  <pic:spPr bwMode="auto">
                    <a:xfrm>
                      <a:off x="0" y="0"/>
                      <a:ext cx="2557780" cy="1792605"/>
                    </a:xfrm>
                    <a:prstGeom prst="rect">
                      <a:avLst/>
                    </a:prstGeom>
                    <a:noFill/>
                    <a:ln w="9525">
                      <a:noFill/>
                      <a:miter lim="800000"/>
                      <a:headEnd/>
                      <a:tailEnd/>
                    </a:ln>
                  </pic:spPr>
                </pic:pic>
              </a:graphicData>
            </a:graphic>
          </wp:anchor>
        </w:drawing>
      </w:r>
      <w:r w:rsidR="00D0299F">
        <w:rPr>
          <w:rFonts w:ascii="Times New Roman" w:hAnsi="Times New Roman" w:cs="Times New Roman"/>
          <w:color w:val="000000"/>
          <w:sz w:val="24"/>
          <w:szCs w:val="24"/>
          <w:lang w:val="en-US"/>
        </w:rPr>
        <w:t>Antusis nya peserta kegiatan</w:t>
      </w:r>
      <w:r w:rsidR="00D25593">
        <w:rPr>
          <w:rFonts w:ascii="Times New Roman" w:hAnsi="Times New Roman" w:cs="Times New Roman"/>
          <w:color w:val="000000"/>
          <w:sz w:val="24"/>
          <w:szCs w:val="24"/>
          <w:lang w:val="en-US"/>
        </w:rPr>
        <w:t xml:space="preserve"> meskipun sosialisasi ini mirip seperti perkuliahan, hanya saja lebih atraktif karena disertai peragaan SADARI pada phantom dan tanya jawab yang lebih bebas, dan juga peserta dari berbagai fakultas.</w:t>
      </w:r>
    </w:p>
    <w:p w:rsidR="00B716AB" w:rsidRDefault="00B716AB" w:rsidP="00B716AB">
      <w:pPr>
        <w:pStyle w:val="ListParagraph"/>
        <w:autoSpaceDE w:val="0"/>
        <w:autoSpaceDN w:val="0"/>
        <w:adjustRightInd w:val="0"/>
        <w:spacing w:line="240" w:lineRule="auto"/>
        <w:ind w:left="1440"/>
        <w:rPr>
          <w:rFonts w:ascii="Times New Roman" w:hAnsi="Times New Roman" w:cs="Times New Roman"/>
          <w:color w:val="000000"/>
          <w:sz w:val="24"/>
          <w:szCs w:val="24"/>
          <w:lang w:val="en-US"/>
        </w:rPr>
      </w:pPr>
    </w:p>
    <w:p w:rsidR="00B716AB" w:rsidRDefault="00B716AB" w:rsidP="00B716AB">
      <w:pPr>
        <w:autoSpaceDE w:val="0"/>
        <w:autoSpaceDN w:val="0"/>
        <w:adjustRightInd w:val="0"/>
        <w:spacing w:line="240" w:lineRule="auto"/>
        <w:ind w:left="450"/>
        <w:rPr>
          <w:rFonts w:ascii="Times New Roman" w:hAnsi="Times New Roman" w:cs="Times New Roman"/>
          <w:color w:val="000000"/>
          <w:sz w:val="24"/>
          <w:szCs w:val="24"/>
        </w:rPr>
      </w:pPr>
      <w:r w:rsidRPr="00B716AB">
        <w:rPr>
          <w:rFonts w:ascii="Times New Roman" w:hAnsi="Times New Roman" w:cs="Times New Roman"/>
          <w:noProof/>
          <w:color w:val="000000"/>
          <w:sz w:val="24"/>
          <w:szCs w:val="24"/>
        </w:rPr>
        <w:drawing>
          <wp:inline distT="0" distB="0" distL="0" distR="0">
            <wp:extent cx="3032985" cy="1805049"/>
            <wp:effectExtent l="19050" t="0" r="0" b="0"/>
            <wp:docPr id="1" name="Picture 2" descr="D:\Lppm 1920\WhatsApp Image 2020-02-28 at 15.16.3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ppm 1920\WhatsApp Image 2020-02-28 at 15.16.30(1).jpeg"/>
                    <pic:cNvPicPr>
                      <a:picLocks noChangeAspect="1" noChangeArrowheads="1"/>
                    </pic:cNvPicPr>
                  </pic:nvPicPr>
                  <pic:blipFill>
                    <a:blip r:embed="rId12"/>
                    <a:srcRect/>
                    <a:stretch>
                      <a:fillRect/>
                    </a:stretch>
                  </pic:blipFill>
                  <pic:spPr bwMode="auto">
                    <a:xfrm>
                      <a:off x="0" y="0"/>
                      <a:ext cx="3034904" cy="1806191"/>
                    </a:xfrm>
                    <a:prstGeom prst="rect">
                      <a:avLst/>
                    </a:prstGeom>
                    <a:noFill/>
                    <a:ln w="9525">
                      <a:noFill/>
                      <a:miter lim="800000"/>
                      <a:headEnd/>
                      <a:tailEnd/>
                    </a:ln>
                  </pic:spPr>
                </pic:pic>
              </a:graphicData>
            </a:graphic>
          </wp:inline>
        </w:drawing>
      </w:r>
    </w:p>
    <w:p w:rsidR="00B716AB" w:rsidRDefault="00B716AB" w:rsidP="00B716AB">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Gambar 1. Pembukaan acara penyuluhan</w:t>
      </w:r>
    </w:p>
    <w:p w:rsidR="00B716AB" w:rsidRDefault="00B716AB" w:rsidP="00B716AB">
      <w:pPr>
        <w:autoSpaceDE w:val="0"/>
        <w:autoSpaceDN w:val="0"/>
        <w:adjustRightInd w:val="0"/>
        <w:spacing w:line="240" w:lineRule="auto"/>
        <w:ind w:left="450"/>
        <w:rPr>
          <w:rFonts w:ascii="Times New Roman" w:hAnsi="Times New Roman" w:cs="Times New Roman"/>
          <w:color w:val="000000"/>
          <w:sz w:val="24"/>
          <w:szCs w:val="24"/>
        </w:rPr>
      </w:pPr>
      <w:r w:rsidRPr="00B716AB">
        <w:rPr>
          <w:rFonts w:ascii="Times New Roman" w:hAnsi="Times New Roman" w:cs="Times New Roman"/>
          <w:noProof/>
          <w:color w:val="000000"/>
          <w:sz w:val="24"/>
          <w:szCs w:val="24"/>
        </w:rPr>
        <w:drawing>
          <wp:inline distT="0" distB="0" distL="0" distR="0">
            <wp:extent cx="3032908" cy="1944642"/>
            <wp:effectExtent l="19050" t="0" r="0" b="0"/>
            <wp:docPr id="7" name="Picture 3" descr="D:\Lppm 1920\WhatsApp Image 2020-02-25 at 12.49.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ppm 1920\WhatsApp Image 2020-02-25 at 12.49.06.jpeg"/>
                    <pic:cNvPicPr>
                      <a:picLocks noChangeAspect="1" noChangeArrowheads="1"/>
                    </pic:cNvPicPr>
                  </pic:nvPicPr>
                  <pic:blipFill>
                    <a:blip r:embed="rId13" cstate="print"/>
                    <a:srcRect/>
                    <a:stretch>
                      <a:fillRect/>
                    </a:stretch>
                  </pic:blipFill>
                  <pic:spPr bwMode="auto">
                    <a:xfrm>
                      <a:off x="0" y="0"/>
                      <a:ext cx="3047695" cy="1954123"/>
                    </a:xfrm>
                    <a:prstGeom prst="rect">
                      <a:avLst/>
                    </a:prstGeom>
                    <a:noFill/>
                    <a:ln w="9525">
                      <a:noFill/>
                      <a:miter lim="800000"/>
                      <a:headEnd/>
                      <a:tailEnd/>
                    </a:ln>
                  </pic:spPr>
                </pic:pic>
              </a:graphicData>
            </a:graphic>
          </wp:inline>
        </w:drawing>
      </w:r>
    </w:p>
    <w:p w:rsidR="00B716AB" w:rsidRDefault="00B716AB" w:rsidP="00B716AB">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2. Pemberian penyuluhan tentang SADARI</w:t>
      </w:r>
    </w:p>
    <w:p w:rsidR="00B716AB" w:rsidRDefault="00782BC3" w:rsidP="00B716AB">
      <w:pPr>
        <w:autoSpaceDE w:val="0"/>
        <w:autoSpaceDN w:val="0"/>
        <w:adjustRightInd w:val="0"/>
        <w:spacing w:line="240" w:lineRule="auto"/>
        <w:rPr>
          <w:rFonts w:ascii="Times New Roman" w:hAnsi="Times New Roman" w:cs="Times New Roman"/>
          <w:color w:val="000000"/>
          <w:sz w:val="24"/>
          <w:szCs w:val="24"/>
        </w:rPr>
      </w:pPr>
      <w:r w:rsidRPr="00782BC3">
        <w:rPr>
          <w:rFonts w:ascii="Times New Roman" w:hAnsi="Times New Roman" w:cs="Times New Roman"/>
          <w:noProof/>
          <w:color w:val="000000"/>
          <w:sz w:val="24"/>
          <w:szCs w:val="24"/>
        </w:rPr>
        <w:drawing>
          <wp:inline distT="0" distB="0" distL="0" distR="0">
            <wp:extent cx="3171780" cy="1922776"/>
            <wp:effectExtent l="19050" t="0" r="0" b="0"/>
            <wp:docPr id="8" name="Picture 4" descr="D:\Lppm 1920\WhatsApp Image 2020-02-28 at 15.16.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ppm 1920\WhatsApp Image 2020-02-28 at 15.16.30.jpeg"/>
                    <pic:cNvPicPr>
                      <a:picLocks noChangeAspect="1" noChangeArrowheads="1"/>
                    </pic:cNvPicPr>
                  </pic:nvPicPr>
                  <pic:blipFill>
                    <a:blip r:embed="rId14"/>
                    <a:srcRect/>
                    <a:stretch>
                      <a:fillRect/>
                    </a:stretch>
                  </pic:blipFill>
                  <pic:spPr bwMode="auto">
                    <a:xfrm>
                      <a:off x="0" y="0"/>
                      <a:ext cx="3176380" cy="1925565"/>
                    </a:xfrm>
                    <a:prstGeom prst="rect">
                      <a:avLst/>
                    </a:prstGeom>
                    <a:noFill/>
                    <a:ln w="9525">
                      <a:noFill/>
                      <a:miter lim="800000"/>
                      <a:headEnd/>
                      <a:tailEnd/>
                    </a:ln>
                  </pic:spPr>
                </pic:pic>
              </a:graphicData>
            </a:graphic>
          </wp:inline>
        </w:drawing>
      </w:r>
    </w:p>
    <w:p w:rsidR="003A6ED1" w:rsidRDefault="00782BC3" w:rsidP="00B716AB">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Gambar 3. Pertanyaan dari salah </w:t>
      </w:r>
      <w:r w:rsidR="003A6E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satu </w:t>
      </w:r>
      <w:r w:rsidR="003A6ED1">
        <w:rPr>
          <w:rFonts w:ascii="Times New Roman" w:hAnsi="Times New Roman" w:cs="Times New Roman"/>
          <w:color w:val="000000"/>
          <w:sz w:val="24"/>
          <w:szCs w:val="24"/>
        </w:rPr>
        <w:t>sasaran penyuluhan</w:t>
      </w:r>
    </w:p>
    <w:p w:rsidR="003A6ED1" w:rsidRDefault="003A6ED1" w:rsidP="00B716AB">
      <w:pPr>
        <w:autoSpaceDE w:val="0"/>
        <w:autoSpaceDN w:val="0"/>
        <w:adjustRightInd w:val="0"/>
        <w:spacing w:line="240" w:lineRule="auto"/>
        <w:rPr>
          <w:rFonts w:ascii="Times New Roman" w:hAnsi="Times New Roman" w:cs="Times New Roman"/>
          <w:color w:val="000000"/>
          <w:sz w:val="24"/>
          <w:szCs w:val="24"/>
        </w:rPr>
      </w:pPr>
    </w:p>
    <w:p w:rsidR="003A6ED1" w:rsidRDefault="003A6ED1" w:rsidP="00B716AB">
      <w:pPr>
        <w:autoSpaceDE w:val="0"/>
        <w:autoSpaceDN w:val="0"/>
        <w:adjustRightInd w:val="0"/>
        <w:spacing w:line="240" w:lineRule="auto"/>
        <w:rPr>
          <w:rFonts w:ascii="Times New Roman" w:hAnsi="Times New Roman" w:cs="Times New Roman"/>
          <w:color w:val="000000"/>
          <w:sz w:val="24"/>
          <w:szCs w:val="24"/>
        </w:rPr>
      </w:pPr>
    </w:p>
    <w:p w:rsidR="00B716AB" w:rsidRDefault="00782BC3" w:rsidP="00B716AB">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Gambar 4. Foto bersama dengan sebagian sasaran</w:t>
      </w:r>
    </w:p>
    <w:p w:rsidR="00782BC3" w:rsidRDefault="00782BC3" w:rsidP="00782BC3">
      <w:pPr>
        <w:pStyle w:val="ListParagraph"/>
        <w:autoSpaceDE w:val="0"/>
        <w:autoSpaceDN w:val="0"/>
        <w:adjustRightInd w:val="0"/>
        <w:spacing w:line="240" w:lineRule="auto"/>
        <w:ind w:left="1440"/>
        <w:rPr>
          <w:rFonts w:ascii="Times New Roman" w:hAnsi="Times New Roman" w:cs="Times New Roman"/>
          <w:color w:val="000000"/>
          <w:sz w:val="24"/>
          <w:szCs w:val="24"/>
          <w:lang w:val="en-US"/>
        </w:rPr>
      </w:pPr>
    </w:p>
    <w:p w:rsidR="00782BC3" w:rsidRDefault="00782BC3" w:rsidP="00782BC3">
      <w:pPr>
        <w:pStyle w:val="ListParagraph"/>
        <w:autoSpaceDE w:val="0"/>
        <w:autoSpaceDN w:val="0"/>
        <w:adjustRightInd w:val="0"/>
        <w:spacing w:line="240" w:lineRule="auto"/>
        <w:ind w:left="1440"/>
        <w:rPr>
          <w:rFonts w:ascii="Times New Roman" w:hAnsi="Times New Roman" w:cs="Times New Roman"/>
          <w:color w:val="000000"/>
          <w:sz w:val="24"/>
          <w:szCs w:val="24"/>
          <w:lang w:val="en-US"/>
        </w:rPr>
      </w:pPr>
    </w:p>
    <w:p w:rsidR="000D79CF" w:rsidRDefault="00165C6A" w:rsidP="00EA78A4">
      <w:pPr>
        <w:pStyle w:val="ListParagraph"/>
        <w:numPr>
          <w:ilvl w:val="0"/>
          <w:numId w:val="29"/>
        </w:numPr>
        <w:autoSpaceDE w:val="0"/>
        <w:autoSpaceDN w:val="0"/>
        <w:adjustRightInd w:val="0"/>
        <w:spacing w:line="240" w:lineRule="auto"/>
        <w:ind w:left="3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Terlihat</w:t>
      </w:r>
      <w:r w:rsidR="00FD124F">
        <w:rPr>
          <w:rFonts w:ascii="Times New Roman" w:hAnsi="Times New Roman" w:cs="Times New Roman"/>
          <w:color w:val="000000"/>
          <w:sz w:val="24"/>
          <w:szCs w:val="24"/>
          <w:lang w:val="en-US"/>
        </w:rPr>
        <w:t xml:space="preserve"> peningkatan pengetahuan yang sangat signifikan karena hampir semua responden memiliki pengetahuan dalan kategori baik setelah mengikuti </w:t>
      </w:r>
      <w:r w:rsidR="00FD124F" w:rsidRPr="009806EC">
        <w:rPr>
          <w:rFonts w:ascii="Times New Roman" w:hAnsi="Times New Roman" w:cs="Times New Roman"/>
          <w:color w:val="000000"/>
          <w:sz w:val="24"/>
          <w:szCs w:val="24"/>
          <w:lang w:val="en-US"/>
        </w:rPr>
        <w:t>kegiatan sosialisasi</w:t>
      </w:r>
      <w:r w:rsidR="00582694" w:rsidRPr="009806EC">
        <w:rPr>
          <w:rFonts w:ascii="Times New Roman" w:hAnsi="Times New Roman" w:cs="Times New Roman"/>
          <w:color w:val="000000"/>
          <w:sz w:val="24"/>
          <w:szCs w:val="24"/>
          <w:lang w:val="en-US"/>
        </w:rPr>
        <w:t>.</w:t>
      </w:r>
      <w:r w:rsidR="009D4B14">
        <w:rPr>
          <w:rFonts w:ascii="Times New Roman" w:hAnsi="Times New Roman" w:cs="Times New Roman"/>
          <w:color w:val="000000"/>
          <w:sz w:val="24"/>
          <w:szCs w:val="24"/>
          <w:lang w:val="en-US"/>
        </w:rPr>
        <w:t xml:space="preserve"> Peningkatan pengetahuan tersebut bisa dilihat di tabel berikut :</w:t>
      </w:r>
    </w:p>
    <w:p w:rsidR="009D4B14" w:rsidRDefault="009D4B14" w:rsidP="00EA78A4">
      <w:pPr>
        <w:pStyle w:val="ListParagraph"/>
        <w:autoSpaceDE w:val="0"/>
        <w:autoSpaceDN w:val="0"/>
        <w:adjustRightInd w:val="0"/>
        <w:spacing w:line="240" w:lineRule="auto"/>
        <w:ind w:left="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Tabel 4.1 Peningkatan pengetahuan responden sosialisasi SADARI</w:t>
      </w:r>
    </w:p>
    <w:tbl>
      <w:tblPr>
        <w:tblStyle w:val="TableGrid"/>
        <w:tblW w:w="4663" w:type="dxa"/>
        <w:tblInd w:w="108" w:type="dxa"/>
        <w:tblBorders>
          <w:left w:val="none" w:sz="0" w:space="0" w:color="auto"/>
          <w:right w:val="none" w:sz="0" w:space="0" w:color="auto"/>
          <w:insideV w:val="none" w:sz="0" w:space="0" w:color="auto"/>
        </w:tblBorders>
        <w:tblLayout w:type="fixed"/>
        <w:tblLook w:val="04A0"/>
      </w:tblPr>
      <w:tblGrid>
        <w:gridCol w:w="1350"/>
        <w:gridCol w:w="630"/>
        <w:gridCol w:w="630"/>
        <w:gridCol w:w="810"/>
        <w:gridCol w:w="1243"/>
      </w:tblGrid>
      <w:tr w:rsidR="00B716AB" w:rsidTr="003A6ED1">
        <w:tc>
          <w:tcPr>
            <w:tcW w:w="1350" w:type="dxa"/>
          </w:tcPr>
          <w:p w:rsidR="00B716AB" w:rsidRPr="009D4B14"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Kategori Pengetahuan</w:t>
            </w:r>
          </w:p>
        </w:tc>
        <w:tc>
          <w:tcPr>
            <w:tcW w:w="630" w:type="dxa"/>
          </w:tcPr>
          <w:p w:rsidR="00B716AB" w:rsidRPr="009D4B14" w:rsidRDefault="00EA78A4"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P1</w:t>
            </w:r>
          </w:p>
        </w:tc>
        <w:tc>
          <w:tcPr>
            <w:tcW w:w="630" w:type="dxa"/>
          </w:tcPr>
          <w:p w:rsidR="00B716AB" w:rsidRPr="009D4B14" w:rsidRDefault="00EA78A4"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810" w:type="dxa"/>
          </w:tcPr>
          <w:p w:rsidR="00B716AB" w:rsidRPr="009D4B14"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w:t>
            </w:r>
            <w:r w:rsidR="00EA78A4">
              <w:rPr>
                <w:rFonts w:ascii="Times New Roman" w:hAnsi="Times New Roman" w:cs="Times New Roman"/>
                <w:color w:val="000000"/>
                <w:sz w:val="24"/>
                <w:szCs w:val="24"/>
                <w:lang w:val="en-US"/>
              </w:rPr>
              <w:t>2</w:t>
            </w:r>
          </w:p>
        </w:tc>
        <w:tc>
          <w:tcPr>
            <w:tcW w:w="1243" w:type="dxa"/>
          </w:tcPr>
          <w:p w:rsidR="00B716AB" w:rsidRPr="00AD7565" w:rsidRDefault="003A6ED1"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r>
      <w:tr w:rsidR="00B716AB" w:rsidTr="003A6ED1">
        <w:tc>
          <w:tcPr>
            <w:tcW w:w="1350" w:type="dxa"/>
          </w:tcPr>
          <w:p w:rsidR="00B716AB" w:rsidRPr="009D4B14"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Baik</w:t>
            </w:r>
          </w:p>
        </w:tc>
        <w:tc>
          <w:tcPr>
            <w:tcW w:w="630" w:type="dxa"/>
          </w:tcPr>
          <w:p w:rsidR="00B716AB" w:rsidRPr="00AD7565"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w:t>
            </w:r>
          </w:p>
        </w:tc>
        <w:tc>
          <w:tcPr>
            <w:tcW w:w="630" w:type="dxa"/>
          </w:tcPr>
          <w:p w:rsidR="00B716AB" w:rsidRPr="00AD7565"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36</w:t>
            </w:r>
          </w:p>
        </w:tc>
        <w:tc>
          <w:tcPr>
            <w:tcW w:w="810" w:type="dxa"/>
          </w:tcPr>
          <w:p w:rsidR="00B716AB" w:rsidRPr="00AD7565"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50</w:t>
            </w:r>
          </w:p>
        </w:tc>
        <w:tc>
          <w:tcPr>
            <w:tcW w:w="1243" w:type="dxa"/>
          </w:tcPr>
          <w:p w:rsidR="00B716AB" w:rsidRPr="00AD7565"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100</w:t>
            </w:r>
          </w:p>
        </w:tc>
      </w:tr>
      <w:tr w:rsidR="00B716AB" w:rsidTr="003A6ED1">
        <w:tc>
          <w:tcPr>
            <w:tcW w:w="1350" w:type="dxa"/>
          </w:tcPr>
          <w:p w:rsidR="00B716AB" w:rsidRPr="009D4B14"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Cukup</w:t>
            </w:r>
          </w:p>
        </w:tc>
        <w:tc>
          <w:tcPr>
            <w:tcW w:w="630" w:type="dxa"/>
          </w:tcPr>
          <w:p w:rsidR="00B716AB" w:rsidRPr="00AD7565"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630" w:type="dxa"/>
          </w:tcPr>
          <w:p w:rsidR="00B716AB" w:rsidRPr="00AD7565" w:rsidRDefault="00B716AB" w:rsidP="00B73969">
            <w:pPr>
              <w:autoSpaceDE w:val="0"/>
              <w:autoSpaceDN w:val="0"/>
              <w:adjustRightInd w:val="0"/>
              <w:rPr>
                <w:rFonts w:ascii="Times New Roman" w:hAnsi="Times New Roman" w:cs="Times New Roman"/>
                <w:color w:val="000000"/>
                <w:sz w:val="24"/>
                <w:szCs w:val="24"/>
                <w:lang w:val="en-US"/>
              </w:rPr>
            </w:pPr>
          </w:p>
        </w:tc>
        <w:tc>
          <w:tcPr>
            <w:tcW w:w="810" w:type="dxa"/>
          </w:tcPr>
          <w:p w:rsidR="00B716AB" w:rsidRDefault="00B716AB" w:rsidP="00B73969">
            <w:pPr>
              <w:autoSpaceDE w:val="0"/>
              <w:autoSpaceDN w:val="0"/>
              <w:adjustRightInd w:val="0"/>
              <w:rPr>
                <w:rFonts w:ascii="Times New Roman" w:hAnsi="Times New Roman" w:cs="Times New Roman"/>
                <w:color w:val="000000"/>
                <w:sz w:val="24"/>
                <w:szCs w:val="24"/>
              </w:rPr>
            </w:pPr>
          </w:p>
        </w:tc>
        <w:tc>
          <w:tcPr>
            <w:tcW w:w="1243" w:type="dxa"/>
          </w:tcPr>
          <w:p w:rsidR="00B716AB" w:rsidRDefault="00B716AB" w:rsidP="00B73969">
            <w:pPr>
              <w:autoSpaceDE w:val="0"/>
              <w:autoSpaceDN w:val="0"/>
              <w:adjustRightInd w:val="0"/>
              <w:rPr>
                <w:rFonts w:ascii="Times New Roman" w:hAnsi="Times New Roman" w:cs="Times New Roman"/>
                <w:color w:val="000000"/>
                <w:sz w:val="24"/>
                <w:szCs w:val="24"/>
              </w:rPr>
            </w:pPr>
          </w:p>
        </w:tc>
      </w:tr>
      <w:tr w:rsidR="00B716AB" w:rsidTr="003A6ED1">
        <w:tc>
          <w:tcPr>
            <w:tcW w:w="1350" w:type="dxa"/>
          </w:tcPr>
          <w:p w:rsidR="00B716AB" w:rsidRPr="009D4B14"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Kurang</w:t>
            </w:r>
          </w:p>
        </w:tc>
        <w:tc>
          <w:tcPr>
            <w:tcW w:w="630" w:type="dxa"/>
          </w:tcPr>
          <w:p w:rsidR="00B716AB" w:rsidRPr="00AD7565"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16</w:t>
            </w:r>
          </w:p>
        </w:tc>
        <w:tc>
          <w:tcPr>
            <w:tcW w:w="630" w:type="dxa"/>
          </w:tcPr>
          <w:p w:rsidR="00B716AB" w:rsidRPr="00AD7565"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64</w:t>
            </w:r>
          </w:p>
        </w:tc>
        <w:tc>
          <w:tcPr>
            <w:tcW w:w="810" w:type="dxa"/>
          </w:tcPr>
          <w:p w:rsidR="00B716AB" w:rsidRDefault="00B716AB" w:rsidP="00B73969">
            <w:pPr>
              <w:autoSpaceDE w:val="0"/>
              <w:autoSpaceDN w:val="0"/>
              <w:adjustRightInd w:val="0"/>
              <w:rPr>
                <w:rFonts w:ascii="Times New Roman" w:hAnsi="Times New Roman" w:cs="Times New Roman"/>
                <w:color w:val="000000"/>
                <w:sz w:val="24"/>
                <w:szCs w:val="24"/>
              </w:rPr>
            </w:pPr>
          </w:p>
        </w:tc>
        <w:tc>
          <w:tcPr>
            <w:tcW w:w="1243" w:type="dxa"/>
          </w:tcPr>
          <w:p w:rsidR="00B716AB" w:rsidRDefault="00B716AB" w:rsidP="00B73969">
            <w:pPr>
              <w:autoSpaceDE w:val="0"/>
              <w:autoSpaceDN w:val="0"/>
              <w:adjustRightInd w:val="0"/>
              <w:rPr>
                <w:rFonts w:ascii="Times New Roman" w:hAnsi="Times New Roman" w:cs="Times New Roman"/>
                <w:color w:val="000000"/>
                <w:sz w:val="24"/>
                <w:szCs w:val="24"/>
              </w:rPr>
            </w:pPr>
          </w:p>
        </w:tc>
      </w:tr>
      <w:tr w:rsidR="00B716AB" w:rsidTr="003A6ED1">
        <w:tc>
          <w:tcPr>
            <w:tcW w:w="1350" w:type="dxa"/>
          </w:tcPr>
          <w:p w:rsidR="00B716AB" w:rsidRPr="00B716AB" w:rsidRDefault="00EA78A4" w:rsidP="00B716AB">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Jumlah</w:t>
            </w:r>
          </w:p>
        </w:tc>
        <w:tc>
          <w:tcPr>
            <w:tcW w:w="630" w:type="dxa"/>
          </w:tcPr>
          <w:p w:rsidR="00B716AB" w:rsidRPr="00AD7565"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w:t>
            </w:r>
          </w:p>
        </w:tc>
        <w:tc>
          <w:tcPr>
            <w:tcW w:w="630" w:type="dxa"/>
          </w:tcPr>
          <w:p w:rsidR="00B716AB" w:rsidRPr="00AD7565"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100</w:t>
            </w:r>
          </w:p>
        </w:tc>
        <w:tc>
          <w:tcPr>
            <w:tcW w:w="810" w:type="dxa"/>
          </w:tcPr>
          <w:p w:rsidR="00B716AB" w:rsidRPr="00AD7565" w:rsidRDefault="00B716AB" w:rsidP="00B73969">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50</w:t>
            </w:r>
          </w:p>
        </w:tc>
        <w:tc>
          <w:tcPr>
            <w:tcW w:w="1243" w:type="dxa"/>
          </w:tcPr>
          <w:p w:rsidR="00B716AB" w:rsidRPr="00AD7565" w:rsidRDefault="00B716AB" w:rsidP="003A6ED1">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100</w:t>
            </w:r>
          </w:p>
        </w:tc>
      </w:tr>
    </w:tbl>
    <w:p w:rsidR="009D4B14" w:rsidRDefault="009D4B14" w:rsidP="00B73969">
      <w:pPr>
        <w:autoSpaceDE w:val="0"/>
        <w:autoSpaceDN w:val="0"/>
        <w:adjustRightInd w:val="0"/>
        <w:spacing w:line="240" w:lineRule="auto"/>
        <w:rPr>
          <w:rFonts w:ascii="Times New Roman" w:hAnsi="Times New Roman" w:cs="Times New Roman"/>
          <w:color w:val="000000"/>
          <w:sz w:val="24"/>
          <w:szCs w:val="24"/>
        </w:rPr>
      </w:pPr>
    </w:p>
    <w:p w:rsidR="009806EC" w:rsidRPr="00782BC3" w:rsidRDefault="009806EC" w:rsidP="003A6ED1">
      <w:pPr>
        <w:pStyle w:val="ListParagraph"/>
        <w:numPr>
          <w:ilvl w:val="0"/>
          <w:numId w:val="29"/>
        </w:numPr>
        <w:autoSpaceDE w:val="0"/>
        <w:autoSpaceDN w:val="0"/>
        <w:adjustRightInd w:val="0"/>
        <w:spacing w:line="240" w:lineRule="auto"/>
        <w:ind w:left="360"/>
        <w:rPr>
          <w:rFonts w:ascii="Times New Roman" w:hAnsi="Times New Roman" w:cs="Times New Roman"/>
          <w:b/>
          <w:color w:val="000000"/>
          <w:sz w:val="24"/>
          <w:szCs w:val="24"/>
        </w:rPr>
      </w:pPr>
      <w:r>
        <w:rPr>
          <w:rFonts w:ascii="Times New Roman" w:hAnsi="Times New Roman" w:cs="Times New Roman"/>
          <w:color w:val="000000"/>
          <w:sz w:val="24"/>
          <w:szCs w:val="24"/>
          <w:lang w:val="en-US"/>
        </w:rPr>
        <w:t xml:space="preserve"> </w:t>
      </w:r>
      <w:r w:rsidR="00D45B96">
        <w:rPr>
          <w:rFonts w:ascii="Times New Roman" w:hAnsi="Times New Roman" w:cs="Times New Roman"/>
          <w:color w:val="000000"/>
          <w:sz w:val="24"/>
          <w:szCs w:val="24"/>
          <w:lang w:val="en-US"/>
        </w:rPr>
        <w:t xml:space="preserve">Artikel yang sudah dikirim ke </w:t>
      </w:r>
      <w:r w:rsidR="00D45B96">
        <w:rPr>
          <w:rFonts w:ascii="Times New Roman" w:hAnsi="Times New Roman" w:cs="Times New Roman"/>
          <w:bCs/>
          <w:color w:val="000000"/>
          <w:sz w:val="24"/>
          <w:szCs w:val="24"/>
        </w:rPr>
        <w:t xml:space="preserve">jurnal pengabdian </w:t>
      </w:r>
      <w:r>
        <w:rPr>
          <w:rFonts w:ascii="Times New Roman" w:hAnsi="Times New Roman" w:cs="Times New Roman"/>
          <w:color w:val="000000"/>
          <w:sz w:val="24"/>
          <w:szCs w:val="24"/>
          <w:lang w:val="en-US"/>
        </w:rPr>
        <w:t>Jurnal Abdimas Kesehatan (JAK), Sekolah Tinggi Ilmu Kesehatan Baiturahim Jambi</w:t>
      </w:r>
    </w:p>
    <w:p w:rsidR="00D25593" w:rsidRDefault="00D25593" w:rsidP="00B73969">
      <w:pPr>
        <w:pStyle w:val="ListParagraph"/>
        <w:autoSpaceDE w:val="0"/>
        <w:autoSpaceDN w:val="0"/>
        <w:adjustRightInd w:val="0"/>
        <w:spacing w:line="240" w:lineRule="auto"/>
        <w:ind w:left="1440"/>
        <w:rPr>
          <w:rFonts w:ascii="Times New Roman" w:hAnsi="Times New Roman" w:cs="Times New Roman"/>
          <w:color w:val="000000"/>
          <w:sz w:val="24"/>
          <w:szCs w:val="24"/>
          <w:lang w:val="en-US"/>
        </w:rPr>
      </w:pPr>
    </w:p>
    <w:p w:rsidR="00D45B96" w:rsidRDefault="00D45B96" w:rsidP="005B06F9">
      <w:pPr>
        <w:autoSpaceDE w:val="0"/>
        <w:autoSpaceDN w:val="0"/>
        <w:adjustRightInd w:val="0"/>
        <w:spacing w:after="0" w:line="240" w:lineRule="auto"/>
        <w:ind w:left="90"/>
        <w:jc w:val="both"/>
        <w:rPr>
          <w:rFonts w:ascii="Times New Roman" w:hAnsi="Times New Roman" w:cs="Times New Roman"/>
          <w:b/>
          <w:color w:val="000000"/>
          <w:sz w:val="24"/>
          <w:szCs w:val="24"/>
        </w:rPr>
      </w:pPr>
      <w:r>
        <w:rPr>
          <w:rFonts w:ascii="Times New Roman" w:hAnsi="Times New Roman" w:cs="Times New Roman"/>
          <w:b/>
          <w:color w:val="000000"/>
          <w:sz w:val="24"/>
          <w:szCs w:val="24"/>
        </w:rPr>
        <w:t>KESIMPULAN</w:t>
      </w:r>
      <w:r w:rsidR="00782BC3">
        <w:rPr>
          <w:rFonts w:ascii="Times New Roman" w:hAnsi="Times New Roman" w:cs="Times New Roman"/>
          <w:b/>
          <w:color w:val="000000"/>
          <w:sz w:val="24"/>
          <w:szCs w:val="24"/>
        </w:rPr>
        <w:t xml:space="preserve"> DAN SARAN</w:t>
      </w:r>
    </w:p>
    <w:p w:rsidR="00782BC3" w:rsidRDefault="00782BC3" w:rsidP="005B06F9">
      <w:pPr>
        <w:autoSpaceDE w:val="0"/>
        <w:autoSpaceDN w:val="0"/>
        <w:adjustRightInd w:val="0"/>
        <w:spacing w:after="0" w:line="240" w:lineRule="auto"/>
        <w:ind w:left="90"/>
        <w:jc w:val="both"/>
        <w:rPr>
          <w:rFonts w:ascii="Times New Roman" w:hAnsi="Times New Roman" w:cs="Times New Roman"/>
          <w:b/>
          <w:color w:val="000000"/>
          <w:sz w:val="24"/>
          <w:szCs w:val="24"/>
        </w:rPr>
      </w:pPr>
    </w:p>
    <w:p w:rsidR="00782BC3" w:rsidRDefault="00782BC3" w:rsidP="005B06F9">
      <w:pPr>
        <w:autoSpaceDE w:val="0"/>
        <w:autoSpaceDN w:val="0"/>
        <w:adjustRightInd w:val="0"/>
        <w:spacing w:after="0" w:line="240" w:lineRule="auto"/>
        <w:ind w:left="90"/>
        <w:jc w:val="both"/>
        <w:rPr>
          <w:rFonts w:ascii="Times New Roman" w:hAnsi="Times New Roman" w:cs="Times New Roman"/>
          <w:b/>
          <w:color w:val="000000"/>
          <w:sz w:val="24"/>
          <w:szCs w:val="24"/>
        </w:rPr>
      </w:pPr>
      <w:r>
        <w:rPr>
          <w:rFonts w:ascii="Times New Roman" w:hAnsi="Times New Roman" w:cs="Times New Roman"/>
          <w:b/>
          <w:color w:val="000000"/>
          <w:sz w:val="24"/>
          <w:szCs w:val="24"/>
        </w:rPr>
        <w:t>Kesimpulan</w:t>
      </w:r>
    </w:p>
    <w:p w:rsidR="00782BC3" w:rsidRDefault="00782BC3" w:rsidP="005B06F9">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Kegiatan sosialisasi SADARI meningkatkan pengetahuan sasaran, berdasarkan pre dan post test peningkatan pengetahuan sebesar</w:t>
      </w:r>
      <w:r w:rsidR="0050617D">
        <w:rPr>
          <w:rFonts w:ascii="Times New Roman" w:hAnsi="Times New Roman" w:cs="Times New Roman"/>
          <w:color w:val="000000"/>
          <w:sz w:val="24"/>
          <w:szCs w:val="24"/>
        </w:rPr>
        <w:t xml:space="preserve"> 64%. Metode penyuluhan ini sangat tepat untuk memberikan informasi secara cepat kepada sasaran, dan menarik karena disertai dengan demonstrasi SADARI pada maneqin.</w:t>
      </w:r>
    </w:p>
    <w:p w:rsidR="0050617D" w:rsidRPr="00782BC3" w:rsidRDefault="0050617D" w:rsidP="005B06F9">
      <w:pPr>
        <w:autoSpaceDE w:val="0"/>
        <w:autoSpaceDN w:val="0"/>
        <w:adjustRightInd w:val="0"/>
        <w:spacing w:after="0" w:line="240" w:lineRule="auto"/>
        <w:ind w:left="90"/>
        <w:jc w:val="both"/>
        <w:rPr>
          <w:rFonts w:ascii="Times New Roman" w:hAnsi="Times New Roman" w:cs="Times New Roman"/>
          <w:color w:val="000000"/>
          <w:sz w:val="24"/>
          <w:szCs w:val="24"/>
        </w:rPr>
      </w:pPr>
    </w:p>
    <w:p w:rsidR="00DB2705" w:rsidRDefault="0050617D" w:rsidP="00B73969">
      <w:pPr>
        <w:autoSpaceDE w:val="0"/>
        <w:autoSpaceDN w:val="0"/>
        <w:adjustRightInd w:val="0"/>
        <w:spacing w:after="0" w:line="240" w:lineRule="auto"/>
        <w:ind w:left="90"/>
        <w:jc w:val="both"/>
        <w:rPr>
          <w:rFonts w:ascii="Times New Roman" w:hAnsi="Times New Roman" w:cs="Times New Roman"/>
          <w:b/>
          <w:color w:val="000000"/>
          <w:sz w:val="24"/>
          <w:szCs w:val="24"/>
        </w:rPr>
      </w:pPr>
      <w:r>
        <w:rPr>
          <w:rFonts w:ascii="Times New Roman" w:hAnsi="Times New Roman" w:cs="Times New Roman"/>
          <w:b/>
          <w:color w:val="000000"/>
          <w:sz w:val="24"/>
          <w:szCs w:val="24"/>
        </w:rPr>
        <w:t>Saran</w:t>
      </w:r>
    </w:p>
    <w:p w:rsidR="00AE61BA" w:rsidRDefault="00401DDD" w:rsidP="003A6ED1">
      <w:pPr>
        <w:pStyle w:val="ListParagraph"/>
        <w:autoSpaceDE w:val="0"/>
        <w:autoSpaceDN w:val="0"/>
        <w:adjustRightInd w:val="0"/>
        <w:spacing w:line="240" w:lineRule="auto"/>
        <w:ind w:left="9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Kegiatan sosialisasi perlu dilakukan secara berkelanjutan sehingga pengetahuan sasaran semakin baik, dan dengan sasaran para mahasiswa/i diharapkan mampu membawa perubahan bagi diri mereka sendiri dan mampu memberikan informasi lagi kepada kerabat terdekat bahkan ke masyarakat sekitar.</w:t>
      </w:r>
    </w:p>
    <w:p w:rsidR="0050617D" w:rsidRPr="0050617D" w:rsidRDefault="0050617D" w:rsidP="00B73969">
      <w:pPr>
        <w:pStyle w:val="ListParagraph"/>
        <w:autoSpaceDE w:val="0"/>
        <w:autoSpaceDN w:val="0"/>
        <w:adjustRightInd w:val="0"/>
        <w:spacing w:line="240" w:lineRule="auto"/>
        <w:rPr>
          <w:rFonts w:ascii="Times New Roman" w:hAnsi="Times New Roman" w:cs="Times New Roman"/>
          <w:b/>
          <w:color w:val="000000"/>
          <w:sz w:val="24"/>
          <w:szCs w:val="24"/>
          <w:lang w:val="en-US"/>
        </w:rPr>
      </w:pPr>
    </w:p>
    <w:p w:rsidR="0050617D" w:rsidRPr="0050617D" w:rsidRDefault="0050617D" w:rsidP="0050617D">
      <w:pPr>
        <w:pStyle w:val="ListParagraph"/>
        <w:autoSpaceDE w:val="0"/>
        <w:autoSpaceDN w:val="0"/>
        <w:adjustRightInd w:val="0"/>
        <w:spacing w:line="240" w:lineRule="auto"/>
        <w:ind w:left="90"/>
        <w:rPr>
          <w:rFonts w:ascii="Times New Roman" w:hAnsi="Times New Roman" w:cs="Times New Roman"/>
          <w:b/>
          <w:color w:val="000000"/>
          <w:sz w:val="24"/>
          <w:szCs w:val="24"/>
          <w:lang w:val="en-US"/>
        </w:rPr>
      </w:pPr>
      <w:r w:rsidRPr="0050617D">
        <w:rPr>
          <w:rFonts w:ascii="Times New Roman" w:hAnsi="Times New Roman" w:cs="Times New Roman"/>
          <w:b/>
          <w:color w:val="000000"/>
          <w:sz w:val="24"/>
          <w:szCs w:val="24"/>
          <w:lang w:val="en-US"/>
        </w:rPr>
        <w:t>Ucapan Terima kasih</w:t>
      </w:r>
    </w:p>
    <w:p w:rsidR="00AE61BA" w:rsidRDefault="00B968CE" w:rsidP="0053754D">
      <w:pPr>
        <w:pStyle w:val="ListParagraph"/>
        <w:tabs>
          <w:tab w:val="left" w:pos="90"/>
        </w:tabs>
        <w:autoSpaceDE w:val="0"/>
        <w:autoSpaceDN w:val="0"/>
        <w:adjustRightInd w:val="0"/>
        <w:spacing w:line="240" w:lineRule="auto"/>
        <w:ind w:left="9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Terima kasih dari kami tim pelaksana pengabdian kepada Lembaga Penelitian </w:t>
      </w:r>
      <w:r>
        <w:rPr>
          <w:rFonts w:ascii="Times New Roman" w:hAnsi="Times New Roman" w:cs="Times New Roman"/>
          <w:color w:val="000000"/>
          <w:sz w:val="24"/>
          <w:szCs w:val="24"/>
          <w:lang w:val="en-US"/>
        </w:rPr>
        <w:lastRenderedPageBreak/>
        <w:t>dan Pengabdian kepada Masyarakat UNISKA yang telah mendukung seca</w:t>
      </w:r>
      <w:r w:rsidR="00432889">
        <w:rPr>
          <w:rFonts w:ascii="Times New Roman" w:hAnsi="Times New Roman" w:cs="Times New Roman"/>
          <w:color w:val="000000"/>
          <w:sz w:val="24"/>
          <w:szCs w:val="24"/>
          <w:lang w:val="en-US"/>
        </w:rPr>
        <w:t>ra adminstratif dan operasional dan t</w:t>
      </w:r>
      <w:r>
        <w:rPr>
          <w:rFonts w:ascii="Times New Roman" w:hAnsi="Times New Roman" w:cs="Times New Roman"/>
          <w:color w:val="000000"/>
          <w:sz w:val="24"/>
          <w:szCs w:val="24"/>
          <w:lang w:val="en-US"/>
        </w:rPr>
        <w:t>erima kasih kepada BPMUB</w:t>
      </w:r>
      <w:r w:rsidR="00432889">
        <w:rPr>
          <w:rFonts w:ascii="Times New Roman" w:hAnsi="Times New Roman" w:cs="Times New Roman"/>
          <w:color w:val="000000"/>
          <w:sz w:val="24"/>
          <w:szCs w:val="24"/>
          <w:lang w:val="en-US"/>
        </w:rPr>
        <w:t xml:space="preserve"> dan anggotanya yang bersedia menjadi sasaran penyuluhan. </w:t>
      </w:r>
    </w:p>
    <w:p w:rsidR="00AE61BA" w:rsidRDefault="00AE61BA" w:rsidP="00B73969">
      <w:pPr>
        <w:autoSpaceDE w:val="0"/>
        <w:autoSpaceDN w:val="0"/>
        <w:adjustRightInd w:val="0"/>
        <w:spacing w:after="0" w:line="240" w:lineRule="auto"/>
        <w:ind w:left="90"/>
        <w:jc w:val="center"/>
        <w:rPr>
          <w:rFonts w:ascii="Times New Roman" w:hAnsi="Times New Roman" w:cs="Times New Roman"/>
          <w:b/>
          <w:color w:val="000000"/>
          <w:sz w:val="24"/>
          <w:szCs w:val="24"/>
        </w:rPr>
      </w:pPr>
    </w:p>
    <w:p w:rsidR="00AE61BA" w:rsidRDefault="00AE61BA" w:rsidP="005B06F9">
      <w:pPr>
        <w:autoSpaceDE w:val="0"/>
        <w:autoSpaceDN w:val="0"/>
        <w:adjustRightInd w:val="0"/>
        <w:spacing w:after="0" w:line="240" w:lineRule="auto"/>
        <w:ind w:left="90"/>
        <w:rPr>
          <w:rFonts w:ascii="Times New Roman" w:hAnsi="Times New Roman" w:cs="Times New Roman"/>
          <w:b/>
          <w:color w:val="000000"/>
          <w:sz w:val="24"/>
          <w:szCs w:val="24"/>
        </w:rPr>
      </w:pPr>
    </w:p>
    <w:p w:rsidR="00CD7EF0" w:rsidRDefault="00AA6478" w:rsidP="005B06F9">
      <w:pPr>
        <w:autoSpaceDE w:val="0"/>
        <w:autoSpaceDN w:val="0"/>
        <w:adjustRightInd w:val="0"/>
        <w:spacing w:after="0" w:line="240" w:lineRule="auto"/>
        <w:ind w:left="90"/>
        <w:jc w:val="both"/>
        <w:rPr>
          <w:rFonts w:ascii="Times New Roman" w:hAnsi="Times New Roman" w:cs="Times New Roman"/>
          <w:b/>
          <w:color w:val="000000"/>
          <w:sz w:val="24"/>
          <w:szCs w:val="24"/>
        </w:rPr>
      </w:pPr>
      <w:r w:rsidRPr="00AA6478">
        <w:rPr>
          <w:rFonts w:ascii="Times New Roman" w:hAnsi="Times New Roman" w:cs="Times New Roman"/>
          <w:b/>
          <w:color w:val="000000"/>
          <w:sz w:val="24"/>
          <w:szCs w:val="24"/>
        </w:rPr>
        <w:t>DAFTAR PUSTAKA</w:t>
      </w:r>
    </w:p>
    <w:p w:rsidR="00AA6478" w:rsidRDefault="00AA6478" w:rsidP="00B73969">
      <w:pPr>
        <w:autoSpaceDE w:val="0"/>
        <w:autoSpaceDN w:val="0"/>
        <w:adjustRightInd w:val="0"/>
        <w:spacing w:after="0" w:line="240" w:lineRule="auto"/>
        <w:ind w:left="90"/>
        <w:jc w:val="center"/>
        <w:rPr>
          <w:rFonts w:ascii="Times New Roman" w:hAnsi="Times New Roman" w:cs="Times New Roman"/>
          <w:b/>
          <w:color w:val="000000"/>
          <w:sz w:val="24"/>
          <w:szCs w:val="24"/>
        </w:rPr>
      </w:pPr>
    </w:p>
    <w:p w:rsidR="00AA6478" w:rsidRPr="00BD4A79" w:rsidRDefault="00AA6478" w:rsidP="00B73969">
      <w:pPr>
        <w:spacing w:after="0" w:line="240" w:lineRule="auto"/>
        <w:jc w:val="both"/>
        <w:rPr>
          <w:rFonts w:ascii="Times New Roman" w:eastAsia="Times New Roman" w:hAnsi="Times New Roman" w:cs="Times New Roman"/>
          <w:sz w:val="24"/>
          <w:szCs w:val="24"/>
        </w:rPr>
      </w:pPr>
      <w:r w:rsidRPr="00AA6478">
        <w:rPr>
          <w:rFonts w:ascii="Times New Roman" w:eastAsia="Times New Roman" w:hAnsi="Times New Roman" w:cs="Times New Roman"/>
          <w:i/>
          <w:sz w:val="24"/>
          <w:szCs w:val="24"/>
        </w:rPr>
        <w:t>American Cancer Society</w:t>
      </w:r>
      <w:r w:rsidR="00BD4A79">
        <w:rPr>
          <w:rFonts w:ascii="Times New Roman" w:eastAsia="Times New Roman" w:hAnsi="Times New Roman" w:cs="Times New Roman"/>
          <w:sz w:val="24"/>
          <w:szCs w:val="24"/>
        </w:rPr>
        <w:t xml:space="preserve"> (ACS), 2011</w:t>
      </w:r>
      <w:r w:rsidRPr="00AA6478">
        <w:rPr>
          <w:rFonts w:ascii="Times New Roman" w:eastAsia="Times New Roman" w:hAnsi="Times New Roman" w:cs="Times New Roman"/>
          <w:sz w:val="24"/>
          <w:szCs w:val="24"/>
        </w:rPr>
        <w:t>.</w:t>
      </w:r>
      <w:r w:rsidRPr="00AA6478">
        <w:rPr>
          <w:rFonts w:ascii="Times New Roman" w:eastAsia="Times New Roman" w:hAnsi="Times New Roman" w:cs="Times New Roman"/>
          <w:i/>
          <w:sz w:val="24"/>
          <w:szCs w:val="24"/>
        </w:rPr>
        <w:t xml:space="preserve"> Breast cancer facts &amp; figures 201</w:t>
      </w:r>
      <w:r w:rsidR="00BD4A79">
        <w:rPr>
          <w:rFonts w:ascii="Times New Roman" w:eastAsia="Times New Roman" w:hAnsi="Times New Roman" w:cs="Times New Roman"/>
          <w:i/>
          <w:sz w:val="24"/>
          <w:szCs w:val="24"/>
        </w:rPr>
        <w:t>0</w:t>
      </w:r>
      <w:r w:rsidRPr="00AA6478">
        <w:rPr>
          <w:rFonts w:ascii="Times New Roman" w:eastAsia="Times New Roman" w:hAnsi="Times New Roman" w:cs="Times New Roman"/>
          <w:i/>
          <w:sz w:val="24"/>
          <w:szCs w:val="24"/>
        </w:rPr>
        <w:t>-2012</w:t>
      </w:r>
      <w:r w:rsidRPr="00AA6478">
        <w:rPr>
          <w:rFonts w:ascii="Times New Roman" w:eastAsia="Times New Roman" w:hAnsi="Times New Roman" w:cs="Times New Roman"/>
          <w:sz w:val="24"/>
          <w:szCs w:val="24"/>
        </w:rPr>
        <w:t>.</w:t>
      </w:r>
    </w:p>
    <w:p w:rsidR="00BD4A79" w:rsidRPr="00BD4A79" w:rsidRDefault="00AA6478" w:rsidP="00B73969">
      <w:pPr>
        <w:spacing w:after="0" w:line="240" w:lineRule="auto"/>
        <w:ind w:left="540" w:hanging="540"/>
        <w:jc w:val="both"/>
        <w:rPr>
          <w:rFonts w:ascii="Times New Roman" w:eastAsia="Times New Roman" w:hAnsi="Times New Roman" w:cs="Times New Roman"/>
          <w:sz w:val="24"/>
          <w:szCs w:val="24"/>
        </w:rPr>
      </w:pPr>
      <w:r w:rsidRPr="00AA6478">
        <w:rPr>
          <w:rFonts w:ascii="Times New Roman" w:eastAsia="Times New Roman" w:hAnsi="Times New Roman" w:cs="Times New Roman"/>
          <w:sz w:val="24"/>
          <w:szCs w:val="24"/>
        </w:rPr>
        <w:t>Apriani, N</w:t>
      </w:r>
      <w:r w:rsidR="00BD4A79">
        <w:rPr>
          <w:rFonts w:ascii="Times New Roman" w:eastAsia="Times New Roman" w:hAnsi="Times New Roman" w:cs="Times New Roman"/>
          <w:sz w:val="24"/>
          <w:szCs w:val="24"/>
        </w:rPr>
        <w:t xml:space="preserve">.R, </w:t>
      </w:r>
      <w:r w:rsidRPr="00AA6478">
        <w:rPr>
          <w:rFonts w:ascii="Times New Roman" w:eastAsia="Times New Roman" w:hAnsi="Times New Roman" w:cs="Times New Roman"/>
          <w:sz w:val="24"/>
          <w:szCs w:val="24"/>
        </w:rPr>
        <w:t xml:space="preserve">2013. </w:t>
      </w:r>
      <w:r w:rsidRPr="00AA6478">
        <w:rPr>
          <w:rFonts w:ascii="Times New Roman" w:eastAsia="Times New Roman" w:hAnsi="Times New Roman" w:cs="Times New Roman"/>
          <w:i/>
          <w:sz w:val="24"/>
          <w:szCs w:val="24"/>
        </w:rPr>
        <w:t>Hubungan tingkat pengetahuan tentang kanker payudara dengan tindakan memeriksa payudara sendiri (SADARI) pada siswi SMA Muhammadiyah Kasihan tahun 2013.</w:t>
      </w:r>
      <w:r w:rsidRPr="00AA6478">
        <w:rPr>
          <w:rFonts w:ascii="Times New Roman" w:eastAsia="Times New Roman" w:hAnsi="Times New Roman" w:cs="Times New Roman"/>
          <w:sz w:val="24"/>
          <w:szCs w:val="24"/>
        </w:rPr>
        <w:t xml:space="preserve"> Naskah Publikasi.Program Studi Bidan Pendidik jenjang DIV Sekolah Tinggi Ilmu Kesehatan ‘Aisyiyah Yogyakarta.</w:t>
      </w:r>
    </w:p>
    <w:p w:rsidR="00BD4A79" w:rsidRPr="00BD4A79" w:rsidRDefault="00AA6478" w:rsidP="00B73969">
      <w:pPr>
        <w:spacing w:after="0" w:line="240" w:lineRule="auto"/>
        <w:ind w:left="540" w:hanging="540"/>
        <w:jc w:val="both"/>
        <w:rPr>
          <w:rFonts w:ascii="Times New Roman" w:eastAsia="Times New Roman" w:hAnsi="Times New Roman" w:cs="Times New Roman"/>
          <w:i/>
          <w:sz w:val="24"/>
          <w:szCs w:val="24"/>
        </w:rPr>
      </w:pPr>
      <w:r w:rsidRPr="00AA6478">
        <w:rPr>
          <w:rFonts w:ascii="Times New Roman" w:eastAsia="Times New Roman" w:hAnsi="Times New Roman" w:cs="Times New Roman"/>
          <w:sz w:val="24"/>
          <w:szCs w:val="24"/>
        </w:rPr>
        <w:t>Departemen</w:t>
      </w:r>
      <w:r w:rsidR="00BD4A79">
        <w:rPr>
          <w:rFonts w:ascii="Times New Roman" w:eastAsia="Times New Roman" w:hAnsi="Times New Roman" w:cs="Times New Roman"/>
          <w:sz w:val="24"/>
          <w:szCs w:val="24"/>
        </w:rPr>
        <w:t xml:space="preserve"> Kesehatan Republik Indonesia, </w:t>
      </w:r>
      <w:r w:rsidRPr="00AA6478">
        <w:rPr>
          <w:rFonts w:ascii="Times New Roman" w:eastAsia="Times New Roman" w:hAnsi="Times New Roman" w:cs="Times New Roman"/>
          <w:sz w:val="24"/>
          <w:szCs w:val="24"/>
        </w:rPr>
        <w:t xml:space="preserve">2009. </w:t>
      </w:r>
      <w:r w:rsidRPr="00AA6478">
        <w:rPr>
          <w:rFonts w:ascii="Times New Roman" w:eastAsia="Times New Roman" w:hAnsi="Times New Roman" w:cs="Times New Roman"/>
          <w:i/>
          <w:sz w:val="24"/>
          <w:szCs w:val="24"/>
        </w:rPr>
        <w:t>Buku saku pencegahan kanker leher rahim &amp; kanker payudara.</w:t>
      </w:r>
    </w:p>
    <w:p w:rsidR="00BD4A79" w:rsidRPr="00BD4A79" w:rsidRDefault="00BD4A79" w:rsidP="00B73969">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Kanita I, 2012, </w:t>
      </w:r>
      <w:r w:rsidR="00AA6478" w:rsidRPr="00AA6478">
        <w:rPr>
          <w:rFonts w:ascii="Times New Roman" w:eastAsia="Times New Roman" w:hAnsi="Times New Roman" w:cs="Times New Roman"/>
          <w:i/>
          <w:sz w:val="24"/>
          <w:szCs w:val="24"/>
        </w:rPr>
        <w:t>Gambaran pengetahuan tentang pengetahuan kanker payudara dan pola konsumsi isofla dari produk olahan kedelai pada siswi di SMAN 2 Tanggerang 2011</w:t>
      </w:r>
      <w:r w:rsidR="00AA6478" w:rsidRPr="00AA6478">
        <w:rPr>
          <w:rFonts w:ascii="Times New Roman" w:eastAsia="Times New Roman" w:hAnsi="Times New Roman" w:cs="Times New Roman"/>
          <w:sz w:val="24"/>
          <w:szCs w:val="24"/>
        </w:rPr>
        <w:t>. Skripsi. Program Studi Ilmu Keperawatan Fakultas Kedokteran dan Ilmu Kesehatan UIN Syarif Hidayatullah Jakarta.</w:t>
      </w:r>
    </w:p>
    <w:p w:rsidR="00BD4A79" w:rsidRPr="00BD4A79" w:rsidRDefault="00AA6478" w:rsidP="00B73969">
      <w:pPr>
        <w:spacing w:after="0" w:line="240" w:lineRule="auto"/>
        <w:ind w:left="540" w:hanging="540"/>
        <w:jc w:val="both"/>
        <w:rPr>
          <w:rFonts w:ascii="Times New Roman" w:eastAsia="Times New Roman" w:hAnsi="Times New Roman" w:cs="Times New Roman"/>
          <w:sz w:val="24"/>
          <w:szCs w:val="24"/>
        </w:rPr>
      </w:pPr>
      <w:r w:rsidRPr="00AA6478">
        <w:rPr>
          <w:rFonts w:ascii="Times New Roman" w:eastAsia="Times New Roman" w:hAnsi="Times New Roman" w:cs="Times New Roman"/>
          <w:sz w:val="24"/>
          <w:szCs w:val="24"/>
        </w:rPr>
        <w:t>KementrianKes</w:t>
      </w:r>
      <w:r w:rsidR="00BD4A79" w:rsidRPr="00BD4A79">
        <w:rPr>
          <w:rFonts w:ascii="Times New Roman" w:eastAsia="Times New Roman" w:hAnsi="Times New Roman" w:cs="Times New Roman"/>
          <w:sz w:val="24"/>
          <w:szCs w:val="24"/>
        </w:rPr>
        <w:t>ehatan Republik Indonesia. (2019</w:t>
      </w:r>
      <w:r w:rsidRPr="00AA6478">
        <w:rPr>
          <w:rFonts w:ascii="Times New Roman" w:eastAsia="Times New Roman" w:hAnsi="Times New Roman" w:cs="Times New Roman"/>
          <w:sz w:val="24"/>
          <w:szCs w:val="24"/>
        </w:rPr>
        <w:t>). Pusat data dan informasi Kementerian Kesehatan</w:t>
      </w:r>
      <w:r w:rsidR="00BD4A79">
        <w:rPr>
          <w:rFonts w:ascii="Times New Roman" w:eastAsia="Times New Roman" w:hAnsi="Times New Roman" w:cs="Times New Roman"/>
          <w:sz w:val="24"/>
          <w:szCs w:val="24"/>
        </w:rPr>
        <w:t>R</w:t>
      </w:r>
      <w:r w:rsidRPr="00AA6478">
        <w:rPr>
          <w:rFonts w:ascii="Times New Roman" w:eastAsia="Times New Roman" w:hAnsi="Times New Roman" w:cs="Times New Roman"/>
          <w:sz w:val="24"/>
          <w:szCs w:val="24"/>
        </w:rPr>
        <w:t xml:space="preserve">I. </w:t>
      </w:r>
      <w:r w:rsidR="00BD4A79">
        <w:rPr>
          <w:rFonts w:ascii="Times New Roman" w:eastAsia="Times New Roman" w:hAnsi="Times New Roman" w:cs="Times New Roman"/>
          <w:sz w:val="24"/>
          <w:szCs w:val="24"/>
        </w:rPr>
        <w:t>H</w:t>
      </w:r>
      <w:r w:rsidRPr="00AA6478">
        <w:rPr>
          <w:rFonts w:ascii="Times New Roman" w:eastAsia="Times New Roman" w:hAnsi="Times New Roman" w:cs="Times New Roman"/>
          <w:sz w:val="24"/>
          <w:szCs w:val="24"/>
        </w:rPr>
        <w:t>ttp://www.depkes.go.id/resources/download/pusdatin/infodatin/infodatin</w:t>
      </w:r>
      <w:r w:rsidR="00BD4A79" w:rsidRPr="00BD4A79">
        <w:rPr>
          <w:rFonts w:ascii="Times New Roman" w:eastAsia="Times New Roman" w:hAnsi="Times New Roman" w:cs="Times New Roman"/>
          <w:sz w:val="24"/>
          <w:szCs w:val="24"/>
        </w:rPr>
        <w:t>-kanker.</w:t>
      </w:r>
      <w:r w:rsidRPr="00AA6478">
        <w:rPr>
          <w:rFonts w:ascii="Times New Roman" w:eastAsia="Times New Roman" w:hAnsi="Times New Roman" w:cs="Times New Roman"/>
          <w:sz w:val="24"/>
          <w:szCs w:val="24"/>
        </w:rPr>
        <w:t>.</w:t>
      </w:r>
    </w:p>
    <w:p w:rsidR="00AA6478" w:rsidRPr="00AA6478" w:rsidRDefault="0053754D" w:rsidP="00B739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D4A79" w:rsidRPr="00BD4A79">
        <w:rPr>
          <w:rFonts w:ascii="Times New Roman" w:eastAsia="Times New Roman" w:hAnsi="Times New Roman" w:cs="Times New Roman"/>
          <w:sz w:val="24"/>
          <w:szCs w:val="24"/>
        </w:rPr>
        <w:t xml:space="preserve">Nisman W.A, 2011, </w:t>
      </w:r>
      <w:r w:rsidR="00AA6478" w:rsidRPr="00AA6478">
        <w:rPr>
          <w:rFonts w:ascii="Times New Roman" w:eastAsia="Times New Roman" w:hAnsi="Times New Roman" w:cs="Times New Roman"/>
          <w:i/>
          <w:sz w:val="24"/>
          <w:szCs w:val="24"/>
        </w:rPr>
        <w:t>Lima menit kenali payudara anda</w:t>
      </w:r>
      <w:r w:rsidR="00AA6478" w:rsidRPr="00AA6478">
        <w:rPr>
          <w:rFonts w:ascii="Times New Roman" w:eastAsia="Times New Roman" w:hAnsi="Times New Roman" w:cs="Times New Roman"/>
          <w:sz w:val="24"/>
          <w:szCs w:val="24"/>
        </w:rPr>
        <w:t>. Yogyakarta: CV. Andi Offset.</w:t>
      </w:r>
    </w:p>
    <w:p w:rsidR="00AA6478" w:rsidRPr="00AA6478" w:rsidRDefault="00AA6478" w:rsidP="00B73969">
      <w:pPr>
        <w:autoSpaceDE w:val="0"/>
        <w:autoSpaceDN w:val="0"/>
        <w:adjustRightInd w:val="0"/>
        <w:spacing w:after="0" w:line="240" w:lineRule="auto"/>
        <w:ind w:left="90"/>
        <w:jc w:val="center"/>
        <w:rPr>
          <w:rFonts w:ascii="Times New Roman" w:hAnsi="Times New Roman" w:cs="Times New Roman"/>
          <w:b/>
          <w:color w:val="000000"/>
          <w:sz w:val="24"/>
          <w:szCs w:val="24"/>
        </w:rPr>
      </w:pPr>
    </w:p>
    <w:sectPr w:rsidR="00AA6478" w:rsidRPr="00AA6478" w:rsidSect="00EA78A4">
      <w:type w:val="continuous"/>
      <w:pgSz w:w="11907" w:h="16839" w:code="9"/>
      <w:pgMar w:top="1440" w:right="1440" w:bottom="1440" w:left="1440" w:header="720" w:footer="720" w:gutter="0"/>
      <w:pgNumType w:start="7"/>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17F" w:rsidRDefault="0050217F" w:rsidP="00AD49BA">
      <w:pPr>
        <w:spacing w:after="0" w:line="240" w:lineRule="auto"/>
      </w:pPr>
      <w:r>
        <w:separator/>
      </w:r>
    </w:p>
  </w:endnote>
  <w:endnote w:type="continuationSeparator" w:id="1">
    <w:p w:rsidR="0050217F" w:rsidRDefault="0050217F" w:rsidP="00AD4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69" w:rsidRDefault="00B73969">
    <w:pPr>
      <w:pStyle w:val="Footer"/>
      <w:jc w:val="center"/>
    </w:pPr>
  </w:p>
  <w:p w:rsidR="00B73969" w:rsidRDefault="00B739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17F" w:rsidRDefault="0050217F" w:rsidP="00AD49BA">
      <w:pPr>
        <w:spacing w:after="0" w:line="240" w:lineRule="auto"/>
      </w:pPr>
      <w:r>
        <w:separator/>
      </w:r>
    </w:p>
  </w:footnote>
  <w:footnote w:type="continuationSeparator" w:id="1">
    <w:p w:rsidR="0050217F" w:rsidRDefault="0050217F" w:rsidP="00AD49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1CAA"/>
    <w:multiLevelType w:val="hybridMultilevel"/>
    <w:tmpl w:val="4ACC06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B0E93"/>
    <w:multiLevelType w:val="hybridMultilevel"/>
    <w:tmpl w:val="29B2DA6C"/>
    <w:lvl w:ilvl="0" w:tplc="08C0EAFA">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F757F4"/>
    <w:multiLevelType w:val="hybridMultilevel"/>
    <w:tmpl w:val="F24AC814"/>
    <w:lvl w:ilvl="0" w:tplc="04210019">
      <w:start w:val="1"/>
      <w:numFmt w:val="lowerLetter"/>
      <w:lvlText w:val="%1."/>
      <w:lvlJc w:val="left"/>
      <w:pPr>
        <w:ind w:left="1440"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
    <w:nsid w:val="1CF35C70"/>
    <w:multiLevelType w:val="multilevel"/>
    <w:tmpl w:val="E8BABE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6A5110"/>
    <w:multiLevelType w:val="hybridMultilevel"/>
    <w:tmpl w:val="33162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FB14CA"/>
    <w:multiLevelType w:val="hybridMultilevel"/>
    <w:tmpl w:val="2E7A42A6"/>
    <w:lvl w:ilvl="0" w:tplc="04210011">
      <w:start w:val="1"/>
      <w:numFmt w:val="decimal"/>
      <w:lvlText w:val="%1)"/>
      <w:lvlJc w:val="left"/>
      <w:pPr>
        <w:ind w:left="2138" w:hanging="360"/>
      </w:pPr>
    </w:lvl>
    <w:lvl w:ilvl="1" w:tplc="04210011">
      <w:start w:val="1"/>
      <w:numFmt w:val="decimal"/>
      <w:lvlText w:val="%2)"/>
      <w:lvlJc w:val="left"/>
      <w:pPr>
        <w:ind w:left="2858" w:hanging="360"/>
      </w:pPr>
    </w:lvl>
    <w:lvl w:ilvl="2" w:tplc="5EEC039A">
      <w:start w:val="3"/>
      <w:numFmt w:val="lowerLetter"/>
      <w:lvlText w:val="%3."/>
      <w:lvlJc w:val="left"/>
      <w:pPr>
        <w:ind w:left="3758" w:hanging="360"/>
      </w:pPr>
      <w:rPr>
        <w:rFonts w:hint="default"/>
      </w:rPr>
    </w:lvl>
    <w:lvl w:ilvl="3" w:tplc="A77CEDC6">
      <w:start w:val="1"/>
      <w:numFmt w:val="decimal"/>
      <w:lvlText w:val="%4."/>
      <w:lvlJc w:val="left"/>
      <w:pPr>
        <w:ind w:left="4298" w:hanging="360"/>
      </w:pPr>
      <w:rPr>
        <w:rFonts w:hint="default"/>
      </w:rPr>
    </w:lvl>
    <w:lvl w:ilvl="4" w:tplc="3F3085D6">
      <w:start w:val="4"/>
      <w:numFmt w:val="bullet"/>
      <w:lvlText w:val="-"/>
      <w:lvlJc w:val="left"/>
      <w:pPr>
        <w:ind w:left="5018" w:hanging="360"/>
      </w:pPr>
      <w:rPr>
        <w:rFonts w:ascii="Times New Roman" w:eastAsiaTheme="minorHAnsi" w:hAnsi="Times New Roman" w:cs="Times New Roman" w:hint="default"/>
      </w:r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
    <w:nsid w:val="2CCE23B3"/>
    <w:multiLevelType w:val="hybridMultilevel"/>
    <w:tmpl w:val="398E545E"/>
    <w:lvl w:ilvl="0" w:tplc="B2748692">
      <w:start w:val="5"/>
      <w:numFmt w:val="upperLetter"/>
      <w:lvlText w:val="%1."/>
      <w:lvlJc w:val="left"/>
      <w:pPr>
        <w:ind w:left="810" w:hanging="360"/>
      </w:pPr>
      <w:rPr>
        <w:rFonts w:hint="default"/>
        <w:b/>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7">
    <w:nsid w:val="2DDD22A1"/>
    <w:multiLevelType w:val="hybridMultilevel"/>
    <w:tmpl w:val="A66E742C"/>
    <w:lvl w:ilvl="0" w:tplc="BFF240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2264E0"/>
    <w:multiLevelType w:val="hybridMultilevel"/>
    <w:tmpl w:val="7004B8E8"/>
    <w:lvl w:ilvl="0" w:tplc="04210019">
      <w:start w:val="1"/>
      <w:numFmt w:val="lowerLetter"/>
      <w:lvlText w:val="%1."/>
      <w:lvlJc w:val="left"/>
      <w:pPr>
        <w:tabs>
          <w:tab w:val="num" w:pos="1482"/>
        </w:tabs>
        <w:ind w:left="1482" w:hanging="360"/>
      </w:pPr>
      <w:rPr>
        <w:rFonts w:hint="default"/>
      </w:rPr>
    </w:lvl>
    <w:lvl w:ilvl="1" w:tplc="04090003">
      <w:start w:val="1"/>
      <w:numFmt w:val="decimal"/>
      <w:lvlText w:val="%2."/>
      <w:lvlJc w:val="left"/>
      <w:pPr>
        <w:tabs>
          <w:tab w:val="num" w:pos="2202"/>
        </w:tabs>
        <w:ind w:left="2202" w:hanging="360"/>
      </w:pPr>
    </w:lvl>
    <w:lvl w:ilvl="2" w:tplc="04090005">
      <w:start w:val="1"/>
      <w:numFmt w:val="decimal"/>
      <w:lvlText w:val="%3."/>
      <w:lvlJc w:val="left"/>
      <w:pPr>
        <w:tabs>
          <w:tab w:val="num" w:pos="2922"/>
        </w:tabs>
        <w:ind w:left="2922" w:hanging="360"/>
      </w:pPr>
    </w:lvl>
    <w:lvl w:ilvl="3" w:tplc="04090001">
      <w:start w:val="1"/>
      <w:numFmt w:val="decimal"/>
      <w:lvlText w:val="%4."/>
      <w:lvlJc w:val="left"/>
      <w:pPr>
        <w:tabs>
          <w:tab w:val="num" w:pos="3642"/>
        </w:tabs>
        <w:ind w:left="3642" w:hanging="360"/>
      </w:pPr>
    </w:lvl>
    <w:lvl w:ilvl="4" w:tplc="04090003">
      <w:start w:val="1"/>
      <w:numFmt w:val="decimal"/>
      <w:lvlText w:val="%5."/>
      <w:lvlJc w:val="left"/>
      <w:pPr>
        <w:tabs>
          <w:tab w:val="num" w:pos="4362"/>
        </w:tabs>
        <w:ind w:left="4362" w:hanging="360"/>
      </w:pPr>
    </w:lvl>
    <w:lvl w:ilvl="5" w:tplc="04090005">
      <w:start w:val="1"/>
      <w:numFmt w:val="decimal"/>
      <w:lvlText w:val="%6."/>
      <w:lvlJc w:val="left"/>
      <w:pPr>
        <w:tabs>
          <w:tab w:val="num" w:pos="5082"/>
        </w:tabs>
        <w:ind w:left="5082" w:hanging="360"/>
      </w:pPr>
    </w:lvl>
    <w:lvl w:ilvl="6" w:tplc="04090001">
      <w:start w:val="1"/>
      <w:numFmt w:val="decimal"/>
      <w:lvlText w:val="%7."/>
      <w:lvlJc w:val="left"/>
      <w:pPr>
        <w:tabs>
          <w:tab w:val="num" w:pos="5802"/>
        </w:tabs>
        <w:ind w:left="5802" w:hanging="360"/>
      </w:pPr>
    </w:lvl>
    <w:lvl w:ilvl="7" w:tplc="04090003">
      <w:start w:val="1"/>
      <w:numFmt w:val="decimal"/>
      <w:lvlText w:val="%8."/>
      <w:lvlJc w:val="left"/>
      <w:pPr>
        <w:tabs>
          <w:tab w:val="num" w:pos="6522"/>
        </w:tabs>
        <w:ind w:left="6522" w:hanging="360"/>
      </w:pPr>
    </w:lvl>
    <w:lvl w:ilvl="8" w:tplc="04090005">
      <w:start w:val="1"/>
      <w:numFmt w:val="decimal"/>
      <w:lvlText w:val="%9."/>
      <w:lvlJc w:val="left"/>
      <w:pPr>
        <w:tabs>
          <w:tab w:val="num" w:pos="7242"/>
        </w:tabs>
        <w:ind w:left="7242" w:hanging="360"/>
      </w:pPr>
    </w:lvl>
  </w:abstractNum>
  <w:abstractNum w:abstractNumId="9">
    <w:nsid w:val="2FB86948"/>
    <w:multiLevelType w:val="hybridMultilevel"/>
    <w:tmpl w:val="85B8535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33957FA"/>
    <w:multiLevelType w:val="multilevel"/>
    <w:tmpl w:val="B5A2BB44"/>
    <w:lvl w:ilvl="0">
      <w:start w:val="2"/>
      <w:numFmt w:val="decimal"/>
      <w:lvlText w:val="%1"/>
      <w:lvlJc w:val="left"/>
      <w:pPr>
        <w:ind w:left="360" w:hanging="360"/>
      </w:pPr>
      <w:rPr>
        <w:rFonts w:hint="default"/>
        <w:color w:val="000000"/>
      </w:rPr>
    </w:lvl>
    <w:lvl w:ilvl="1">
      <w:start w:val="3"/>
      <w:numFmt w:val="decimal"/>
      <w:lvlText w:val="%1.%2"/>
      <w:lvlJc w:val="left"/>
      <w:pPr>
        <w:ind w:left="785" w:hanging="360"/>
      </w:pPr>
      <w:rPr>
        <w:rFonts w:hint="default"/>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1">
    <w:nsid w:val="339B095E"/>
    <w:multiLevelType w:val="hybridMultilevel"/>
    <w:tmpl w:val="1FECF658"/>
    <w:lvl w:ilvl="0" w:tplc="0E18156C">
      <w:start w:val="1"/>
      <w:numFmt w:val="bullet"/>
      <w:lvlText w:val="•"/>
      <w:lvlJc w:val="left"/>
      <w:pPr>
        <w:tabs>
          <w:tab w:val="num" w:pos="720"/>
        </w:tabs>
        <w:ind w:left="720" w:hanging="360"/>
      </w:pPr>
      <w:rPr>
        <w:rFonts w:ascii="Arial" w:hAnsi="Arial" w:hint="default"/>
      </w:rPr>
    </w:lvl>
    <w:lvl w:ilvl="1" w:tplc="29F2907C" w:tentative="1">
      <w:start w:val="1"/>
      <w:numFmt w:val="bullet"/>
      <w:lvlText w:val="•"/>
      <w:lvlJc w:val="left"/>
      <w:pPr>
        <w:tabs>
          <w:tab w:val="num" w:pos="1440"/>
        </w:tabs>
        <w:ind w:left="1440" w:hanging="360"/>
      </w:pPr>
      <w:rPr>
        <w:rFonts w:ascii="Arial" w:hAnsi="Arial" w:hint="default"/>
      </w:rPr>
    </w:lvl>
    <w:lvl w:ilvl="2" w:tplc="7DFA8058" w:tentative="1">
      <w:start w:val="1"/>
      <w:numFmt w:val="bullet"/>
      <w:lvlText w:val="•"/>
      <w:lvlJc w:val="left"/>
      <w:pPr>
        <w:tabs>
          <w:tab w:val="num" w:pos="2160"/>
        </w:tabs>
        <w:ind w:left="2160" w:hanging="360"/>
      </w:pPr>
      <w:rPr>
        <w:rFonts w:ascii="Arial" w:hAnsi="Arial" w:hint="default"/>
      </w:rPr>
    </w:lvl>
    <w:lvl w:ilvl="3" w:tplc="3304ACC2" w:tentative="1">
      <w:start w:val="1"/>
      <w:numFmt w:val="bullet"/>
      <w:lvlText w:val="•"/>
      <w:lvlJc w:val="left"/>
      <w:pPr>
        <w:tabs>
          <w:tab w:val="num" w:pos="2880"/>
        </w:tabs>
        <w:ind w:left="2880" w:hanging="360"/>
      </w:pPr>
      <w:rPr>
        <w:rFonts w:ascii="Arial" w:hAnsi="Arial" w:hint="default"/>
      </w:rPr>
    </w:lvl>
    <w:lvl w:ilvl="4" w:tplc="FBDE08A0" w:tentative="1">
      <w:start w:val="1"/>
      <w:numFmt w:val="bullet"/>
      <w:lvlText w:val="•"/>
      <w:lvlJc w:val="left"/>
      <w:pPr>
        <w:tabs>
          <w:tab w:val="num" w:pos="3600"/>
        </w:tabs>
        <w:ind w:left="3600" w:hanging="360"/>
      </w:pPr>
      <w:rPr>
        <w:rFonts w:ascii="Arial" w:hAnsi="Arial" w:hint="default"/>
      </w:rPr>
    </w:lvl>
    <w:lvl w:ilvl="5" w:tplc="5096159C" w:tentative="1">
      <w:start w:val="1"/>
      <w:numFmt w:val="bullet"/>
      <w:lvlText w:val="•"/>
      <w:lvlJc w:val="left"/>
      <w:pPr>
        <w:tabs>
          <w:tab w:val="num" w:pos="4320"/>
        </w:tabs>
        <w:ind w:left="4320" w:hanging="360"/>
      </w:pPr>
      <w:rPr>
        <w:rFonts w:ascii="Arial" w:hAnsi="Arial" w:hint="default"/>
      </w:rPr>
    </w:lvl>
    <w:lvl w:ilvl="6" w:tplc="40FEACAE" w:tentative="1">
      <w:start w:val="1"/>
      <w:numFmt w:val="bullet"/>
      <w:lvlText w:val="•"/>
      <w:lvlJc w:val="left"/>
      <w:pPr>
        <w:tabs>
          <w:tab w:val="num" w:pos="5040"/>
        </w:tabs>
        <w:ind w:left="5040" w:hanging="360"/>
      </w:pPr>
      <w:rPr>
        <w:rFonts w:ascii="Arial" w:hAnsi="Arial" w:hint="default"/>
      </w:rPr>
    </w:lvl>
    <w:lvl w:ilvl="7" w:tplc="3E44103E" w:tentative="1">
      <w:start w:val="1"/>
      <w:numFmt w:val="bullet"/>
      <w:lvlText w:val="•"/>
      <w:lvlJc w:val="left"/>
      <w:pPr>
        <w:tabs>
          <w:tab w:val="num" w:pos="5760"/>
        </w:tabs>
        <w:ind w:left="5760" w:hanging="360"/>
      </w:pPr>
      <w:rPr>
        <w:rFonts w:ascii="Arial" w:hAnsi="Arial" w:hint="default"/>
      </w:rPr>
    </w:lvl>
    <w:lvl w:ilvl="8" w:tplc="60702CD6" w:tentative="1">
      <w:start w:val="1"/>
      <w:numFmt w:val="bullet"/>
      <w:lvlText w:val="•"/>
      <w:lvlJc w:val="left"/>
      <w:pPr>
        <w:tabs>
          <w:tab w:val="num" w:pos="6480"/>
        </w:tabs>
        <w:ind w:left="6480" w:hanging="360"/>
      </w:pPr>
      <w:rPr>
        <w:rFonts w:ascii="Arial" w:hAnsi="Arial" w:hint="default"/>
      </w:rPr>
    </w:lvl>
  </w:abstractNum>
  <w:abstractNum w:abstractNumId="12">
    <w:nsid w:val="403A32C6"/>
    <w:multiLevelType w:val="hybridMultilevel"/>
    <w:tmpl w:val="208E2F2E"/>
    <w:lvl w:ilvl="0" w:tplc="E1389E8A">
      <w:start w:val="1"/>
      <w:numFmt w:val="upperLetter"/>
      <w:lvlText w:val="%1."/>
      <w:lvlJc w:val="left"/>
      <w:pPr>
        <w:ind w:left="450" w:hanging="360"/>
      </w:pPr>
      <w:rPr>
        <w:rFonts w:hint="default"/>
        <w:b/>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3">
    <w:nsid w:val="42946322"/>
    <w:multiLevelType w:val="multilevel"/>
    <w:tmpl w:val="560EA76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3E602C9"/>
    <w:multiLevelType w:val="hybridMultilevel"/>
    <w:tmpl w:val="FAD460EA"/>
    <w:lvl w:ilvl="0" w:tplc="3F3085D6">
      <w:start w:val="4"/>
      <w:numFmt w:val="bullet"/>
      <w:lvlText w:val="-"/>
      <w:lvlJc w:val="left"/>
      <w:pPr>
        <w:ind w:left="1429" w:hanging="360"/>
      </w:pPr>
      <w:rPr>
        <w:rFonts w:ascii="Times New Roman" w:eastAsiaTheme="minorHAnsi" w:hAnsi="Times New Roman" w:cs="Times New Roman"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5">
    <w:nsid w:val="452F556B"/>
    <w:multiLevelType w:val="hybridMultilevel"/>
    <w:tmpl w:val="3ECA4A9A"/>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6">
    <w:nsid w:val="4737407E"/>
    <w:multiLevelType w:val="hybridMultilevel"/>
    <w:tmpl w:val="C1B26062"/>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nsid w:val="47957554"/>
    <w:multiLevelType w:val="hybridMultilevel"/>
    <w:tmpl w:val="C1B26062"/>
    <w:lvl w:ilvl="0" w:tplc="04210019">
      <w:start w:val="1"/>
      <w:numFmt w:val="lowerLetter"/>
      <w:lvlText w:val="%1."/>
      <w:lvlJc w:val="left"/>
      <w:pPr>
        <w:ind w:left="1212" w:hanging="360"/>
      </w:p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8">
    <w:nsid w:val="498D5C9C"/>
    <w:multiLevelType w:val="hybridMultilevel"/>
    <w:tmpl w:val="C1B26062"/>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9">
    <w:nsid w:val="525303F6"/>
    <w:multiLevelType w:val="hybridMultilevel"/>
    <w:tmpl w:val="35D23AF0"/>
    <w:lvl w:ilvl="0" w:tplc="CDBAEA1E">
      <w:start w:val="1"/>
      <w:numFmt w:val="decimal"/>
      <w:lvlText w:val="%1."/>
      <w:lvlJc w:val="left"/>
      <w:pPr>
        <w:ind w:left="619" w:hanging="360"/>
      </w:pPr>
      <w:rPr>
        <w:rFonts w:hint="default"/>
      </w:rPr>
    </w:lvl>
    <w:lvl w:ilvl="1" w:tplc="04210019" w:tentative="1">
      <w:start w:val="1"/>
      <w:numFmt w:val="lowerLetter"/>
      <w:lvlText w:val="%2."/>
      <w:lvlJc w:val="left"/>
      <w:pPr>
        <w:ind w:left="1339" w:hanging="360"/>
      </w:pPr>
    </w:lvl>
    <w:lvl w:ilvl="2" w:tplc="0421001B" w:tentative="1">
      <w:start w:val="1"/>
      <w:numFmt w:val="lowerRoman"/>
      <w:lvlText w:val="%3."/>
      <w:lvlJc w:val="right"/>
      <w:pPr>
        <w:ind w:left="2059" w:hanging="180"/>
      </w:pPr>
    </w:lvl>
    <w:lvl w:ilvl="3" w:tplc="0421000F" w:tentative="1">
      <w:start w:val="1"/>
      <w:numFmt w:val="decimal"/>
      <w:lvlText w:val="%4."/>
      <w:lvlJc w:val="left"/>
      <w:pPr>
        <w:ind w:left="2779" w:hanging="360"/>
      </w:pPr>
    </w:lvl>
    <w:lvl w:ilvl="4" w:tplc="04210019" w:tentative="1">
      <w:start w:val="1"/>
      <w:numFmt w:val="lowerLetter"/>
      <w:lvlText w:val="%5."/>
      <w:lvlJc w:val="left"/>
      <w:pPr>
        <w:ind w:left="3499" w:hanging="360"/>
      </w:pPr>
    </w:lvl>
    <w:lvl w:ilvl="5" w:tplc="0421001B" w:tentative="1">
      <w:start w:val="1"/>
      <w:numFmt w:val="lowerRoman"/>
      <w:lvlText w:val="%6."/>
      <w:lvlJc w:val="right"/>
      <w:pPr>
        <w:ind w:left="4219" w:hanging="180"/>
      </w:pPr>
    </w:lvl>
    <w:lvl w:ilvl="6" w:tplc="0421000F" w:tentative="1">
      <w:start w:val="1"/>
      <w:numFmt w:val="decimal"/>
      <w:lvlText w:val="%7."/>
      <w:lvlJc w:val="left"/>
      <w:pPr>
        <w:ind w:left="4939" w:hanging="360"/>
      </w:pPr>
    </w:lvl>
    <w:lvl w:ilvl="7" w:tplc="04210019" w:tentative="1">
      <w:start w:val="1"/>
      <w:numFmt w:val="lowerLetter"/>
      <w:lvlText w:val="%8."/>
      <w:lvlJc w:val="left"/>
      <w:pPr>
        <w:ind w:left="5659" w:hanging="360"/>
      </w:pPr>
    </w:lvl>
    <w:lvl w:ilvl="8" w:tplc="0421001B" w:tentative="1">
      <w:start w:val="1"/>
      <w:numFmt w:val="lowerRoman"/>
      <w:lvlText w:val="%9."/>
      <w:lvlJc w:val="right"/>
      <w:pPr>
        <w:ind w:left="6379" w:hanging="180"/>
      </w:pPr>
    </w:lvl>
  </w:abstractNum>
  <w:abstractNum w:abstractNumId="20">
    <w:nsid w:val="56065F09"/>
    <w:multiLevelType w:val="hybridMultilevel"/>
    <w:tmpl w:val="697C5388"/>
    <w:lvl w:ilvl="0" w:tplc="078615C0">
      <w:start w:val="1"/>
      <w:numFmt w:val="bullet"/>
      <w:lvlText w:val=""/>
      <w:lvlJc w:val="left"/>
      <w:pPr>
        <w:tabs>
          <w:tab w:val="num" w:pos="720"/>
        </w:tabs>
        <w:ind w:left="720" w:hanging="360"/>
      </w:pPr>
      <w:rPr>
        <w:rFonts w:ascii="Wingdings 3" w:hAnsi="Wingdings 3" w:hint="default"/>
      </w:rPr>
    </w:lvl>
    <w:lvl w:ilvl="1" w:tplc="E1A06934" w:tentative="1">
      <w:start w:val="1"/>
      <w:numFmt w:val="bullet"/>
      <w:lvlText w:val=""/>
      <w:lvlJc w:val="left"/>
      <w:pPr>
        <w:tabs>
          <w:tab w:val="num" w:pos="1440"/>
        </w:tabs>
        <w:ind w:left="1440" w:hanging="360"/>
      </w:pPr>
      <w:rPr>
        <w:rFonts w:ascii="Wingdings 3" w:hAnsi="Wingdings 3" w:hint="default"/>
      </w:rPr>
    </w:lvl>
    <w:lvl w:ilvl="2" w:tplc="4D482BDC" w:tentative="1">
      <w:start w:val="1"/>
      <w:numFmt w:val="bullet"/>
      <w:lvlText w:val=""/>
      <w:lvlJc w:val="left"/>
      <w:pPr>
        <w:tabs>
          <w:tab w:val="num" w:pos="2160"/>
        </w:tabs>
        <w:ind w:left="2160" w:hanging="360"/>
      </w:pPr>
      <w:rPr>
        <w:rFonts w:ascii="Wingdings 3" w:hAnsi="Wingdings 3" w:hint="default"/>
      </w:rPr>
    </w:lvl>
    <w:lvl w:ilvl="3" w:tplc="02466EEE" w:tentative="1">
      <w:start w:val="1"/>
      <w:numFmt w:val="bullet"/>
      <w:lvlText w:val=""/>
      <w:lvlJc w:val="left"/>
      <w:pPr>
        <w:tabs>
          <w:tab w:val="num" w:pos="2880"/>
        </w:tabs>
        <w:ind w:left="2880" w:hanging="360"/>
      </w:pPr>
      <w:rPr>
        <w:rFonts w:ascii="Wingdings 3" w:hAnsi="Wingdings 3" w:hint="default"/>
      </w:rPr>
    </w:lvl>
    <w:lvl w:ilvl="4" w:tplc="326A535E" w:tentative="1">
      <w:start w:val="1"/>
      <w:numFmt w:val="bullet"/>
      <w:lvlText w:val=""/>
      <w:lvlJc w:val="left"/>
      <w:pPr>
        <w:tabs>
          <w:tab w:val="num" w:pos="3600"/>
        </w:tabs>
        <w:ind w:left="3600" w:hanging="360"/>
      </w:pPr>
      <w:rPr>
        <w:rFonts w:ascii="Wingdings 3" w:hAnsi="Wingdings 3" w:hint="default"/>
      </w:rPr>
    </w:lvl>
    <w:lvl w:ilvl="5" w:tplc="99E42E36" w:tentative="1">
      <w:start w:val="1"/>
      <w:numFmt w:val="bullet"/>
      <w:lvlText w:val=""/>
      <w:lvlJc w:val="left"/>
      <w:pPr>
        <w:tabs>
          <w:tab w:val="num" w:pos="4320"/>
        </w:tabs>
        <w:ind w:left="4320" w:hanging="360"/>
      </w:pPr>
      <w:rPr>
        <w:rFonts w:ascii="Wingdings 3" w:hAnsi="Wingdings 3" w:hint="default"/>
      </w:rPr>
    </w:lvl>
    <w:lvl w:ilvl="6" w:tplc="26283D8A" w:tentative="1">
      <w:start w:val="1"/>
      <w:numFmt w:val="bullet"/>
      <w:lvlText w:val=""/>
      <w:lvlJc w:val="left"/>
      <w:pPr>
        <w:tabs>
          <w:tab w:val="num" w:pos="5040"/>
        </w:tabs>
        <w:ind w:left="5040" w:hanging="360"/>
      </w:pPr>
      <w:rPr>
        <w:rFonts w:ascii="Wingdings 3" w:hAnsi="Wingdings 3" w:hint="default"/>
      </w:rPr>
    </w:lvl>
    <w:lvl w:ilvl="7" w:tplc="44E0D05A" w:tentative="1">
      <w:start w:val="1"/>
      <w:numFmt w:val="bullet"/>
      <w:lvlText w:val=""/>
      <w:lvlJc w:val="left"/>
      <w:pPr>
        <w:tabs>
          <w:tab w:val="num" w:pos="5760"/>
        </w:tabs>
        <w:ind w:left="5760" w:hanging="360"/>
      </w:pPr>
      <w:rPr>
        <w:rFonts w:ascii="Wingdings 3" w:hAnsi="Wingdings 3" w:hint="default"/>
      </w:rPr>
    </w:lvl>
    <w:lvl w:ilvl="8" w:tplc="B8ECCB24" w:tentative="1">
      <w:start w:val="1"/>
      <w:numFmt w:val="bullet"/>
      <w:lvlText w:val=""/>
      <w:lvlJc w:val="left"/>
      <w:pPr>
        <w:tabs>
          <w:tab w:val="num" w:pos="6480"/>
        </w:tabs>
        <w:ind w:left="6480" w:hanging="360"/>
      </w:pPr>
      <w:rPr>
        <w:rFonts w:ascii="Wingdings 3" w:hAnsi="Wingdings 3" w:hint="default"/>
      </w:rPr>
    </w:lvl>
  </w:abstractNum>
  <w:abstractNum w:abstractNumId="21">
    <w:nsid w:val="572B518D"/>
    <w:multiLevelType w:val="hybridMultilevel"/>
    <w:tmpl w:val="B67AFDC2"/>
    <w:lvl w:ilvl="0" w:tplc="48648E1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8257E8"/>
    <w:multiLevelType w:val="hybridMultilevel"/>
    <w:tmpl w:val="0D527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496ACF"/>
    <w:multiLevelType w:val="hybridMultilevel"/>
    <w:tmpl w:val="C2DAC808"/>
    <w:lvl w:ilvl="0" w:tplc="1D06C4FE">
      <w:start w:val="1"/>
      <w:numFmt w:val="upperLetter"/>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4">
    <w:nsid w:val="699A0EB0"/>
    <w:multiLevelType w:val="hybridMultilevel"/>
    <w:tmpl w:val="73ECBFB2"/>
    <w:lvl w:ilvl="0" w:tplc="9C60B370">
      <w:start w:val="1"/>
      <w:numFmt w:val="bullet"/>
      <w:lvlText w:val=""/>
      <w:lvlJc w:val="left"/>
      <w:pPr>
        <w:tabs>
          <w:tab w:val="num" w:pos="720"/>
        </w:tabs>
        <w:ind w:left="720" w:hanging="360"/>
      </w:pPr>
      <w:rPr>
        <w:rFonts w:ascii="Wingdings 3" w:hAnsi="Wingdings 3" w:hint="default"/>
      </w:rPr>
    </w:lvl>
    <w:lvl w:ilvl="1" w:tplc="653637C2" w:tentative="1">
      <w:start w:val="1"/>
      <w:numFmt w:val="bullet"/>
      <w:lvlText w:val=""/>
      <w:lvlJc w:val="left"/>
      <w:pPr>
        <w:tabs>
          <w:tab w:val="num" w:pos="1440"/>
        </w:tabs>
        <w:ind w:left="1440" w:hanging="360"/>
      </w:pPr>
      <w:rPr>
        <w:rFonts w:ascii="Wingdings 3" w:hAnsi="Wingdings 3" w:hint="default"/>
      </w:rPr>
    </w:lvl>
    <w:lvl w:ilvl="2" w:tplc="58841E54" w:tentative="1">
      <w:start w:val="1"/>
      <w:numFmt w:val="bullet"/>
      <w:lvlText w:val=""/>
      <w:lvlJc w:val="left"/>
      <w:pPr>
        <w:tabs>
          <w:tab w:val="num" w:pos="2160"/>
        </w:tabs>
        <w:ind w:left="2160" w:hanging="360"/>
      </w:pPr>
      <w:rPr>
        <w:rFonts w:ascii="Wingdings 3" w:hAnsi="Wingdings 3" w:hint="default"/>
      </w:rPr>
    </w:lvl>
    <w:lvl w:ilvl="3" w:tplc="025AB4C6" w:tentative="1">
      <w:start w:val="1"/>
      <w:numFmt w:val="bullet"/>
      <w:lvlText w:val=""/>
      <w:lvlJc w:val="left"/>
      <w:pPr>
        <w:tabs>
          <w:tab w:val="num" w:pos="2880"/>
        </w:tabs>
        <w:ind w:left="2880" w:hanging="360"/>
      </w:pPr>
      <w:rPr>
        <w:rFonts w:ascii="Wingdings 3" w:hAnsi="Wingdings 3" w:hint="default"/>
      </w:rPr>
    </w:lvl>
    <w:lvl w:ilvl="4" w:tplc="A4CE09AC" w:tentative="1">
      <w:start w:val="1"/>
      <w:numFmt w:val="bullet"/>
      <w:lvlText w:val=""/>
      <w:lvlJc w:val="left"/>
      <w:pPr>
        <w:tabs>
          <w:tab w:val="num" w:pos="3600"/>
        </w:tabs>
        <w:ind w:left="3600" w:hanging="360"/>
      </w:pPr>
      <w:rPr>
        <w:rFonts w:ascii="Wingdings 3" w:hAnsi="Wingdings 3" w:hint="default"/>
      </w:rPr>
    </w:lvl>
    <w:lvl w:ilvl="5" w:tplc="891C6544" w:tentative="1">
      <w:start w:val="1"/>
      <w:numFmt w:val="bullet"/>
      <w:lvlText w:val=""/>
      <w:lvlJc w:val="left"/>
      <w:pPr>
        <w:tabs>
          <w:tab w:val="num" w:pos="4320"/>
        </w:tabs>
        <w:ind w:left="4320" w:hanging="360"/>
      </w:pPr>
      <w:rPr>
        <w:rFonts w:ascii="Wingdings 3" w:hAnsi="Wingdings 3" w:hint="default"/>
      </w:rPr>
    </w:lvl>
    <w:lvl w:ilvl="6" w:tplc="3D7C0BAE" w:tentative="1">
      <w:start w:val="1"/>
      <w:numFmt w:val="bullet"/>
      <w:lvlText w:val=""/>
      <w:lvlJc w:val="left"/>
      <w:pPr>
        <w:tabs>
          <w:tab w:val="num" w:pos="5040"/>
        </w:tabs>
        <w:ind w:left="5040" w:hanging="360"/>
      </w:pPr>
      <w:rPr>
        <w:rFonts w:ascii="Wingdings 3" w:hAnsi="Wingdings 3" w:hint="default"/>
      </w:rPr>
    </w:lvl>
    <w:lvl w:ilvl="7" w:tplc="93BAB3C8" w:tentative="1">
      <w:start w:val="1"/>
      <w:numFmt w:val="bullet"/>
      <w:lvlText w:val=""/>
      <w:lvlJc w:val="left"/>
      <w:pPr>
        <w:tabs>
          <w:tab w:val="num" w:pos="5760"/>
        </w:tabs>
        <w:ind w:left="5760" w:hanging="360"/>
      </w:pPr>
      <w:rPr>
        <w:rFonts w:ascii="Wingdings 3" w:hAnsi="Wingdings 3" w:hint="default"/>
      </w:rPr>
    </w:lvl>
    <w:lvl w:ilvl="8" w:tplc="A62A2898" w:tentative="1">
      <w:start w:val="1"/>
      <w:numFmt w:val="bullet"/>
      <w:lvlText w:val=""/>
      <w:lvlJc w:val="left"/>
      <w:pPr>
        <w:tabs>
          <w:tab w:val="num" w:pos="6480"/>
        </w:tabs>
        <w:ind w:left="6480" w:hanging="360"/>
      </w:pPr>
      <w:rPr>
        <w:rFonts w:ascii="Wingdings 3" w:hAnsi="Wingdings 3" w:hint="default"/>
      </w:rPr>
    </w:lvl>
  </w:abstractNum>
  <w:abstractNum w:abstractNumId="25">
    <w:nsid w:val="6FC478A4"/>
    <w:multiLevelType w:val="hybridMultilevel"/>
    <w:tmpl w:val="31120D9E"/>
    <w:lvl w:ilvl="0" w:tplc="14FC728E">
      <w:start w:val="15"/>
      <w:numFmt w:val="bullet"/>
      <w:lvlText w:val="-"/>
      <w:lvlJc w:val="left"/>
      <w:pPr>
        <w:ind w:left="360" w:hanging="360"/>
      </w:pPr>
      <w:rPr>
        <w:rFonts w:ascii="Times New Roman" w:eastAsiaTheme="minorHAns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6">
    <w:nsid w:val="782042EB"/>
    <w:multiLevelType w:val="hybridMultilevel"/>
    <w:tmpl w:val="D50E0FC2"/>
    <w:lvl w:ilvl="0" w:tplc="04210019">
      <w:start w:val="1"/>
      <w:numFmt w:val="lowerLetter"/>
      <w:lvlText w:val="%1."/>
      <w:lvlJc w:val="left"/>
      <w:pPr>
        <w:tabs>
          <w:tab w:val="num" w:pos="1482"/>
        </w:tabs>
        <w:ind w:left="1482" w:hanging="360"/>
      </w:pPr>
      <w:rPr>
        <w:rFonts w:hint="default"/>
      </w:rPr>
    </w:lvl>
    <w:lvl w:ilvl="1" w:tplc="04090003">
      <w:start w:val="1"/>
      <w:numFmt w:val="decimal"/>
      <w:lvlText w:val="%2."/>
      <w:lvlJc w:val="left"/>
      <w:pPr>
        <w:tabs>
          <w:tab w:val="num" w:pos="2202"/>
        </w:tabs>
        <w:ind w:left="2202" w:hanging="360"/>
      </w:pPr>
    </w:lvl>
    <w:lvl w:ilvl="2" w:tplc="04090005">
      <w:start w:val="1"/>
      <w:numFmt w:val="decimal"/>
      <w:lvlText w:val="%3."/>
      <w:lvlJc w:val="left"/>
      <w:pPr>
        <w:tabs>
          <w:tab w:val="num" w:pos="2922"/>
        </w:tabs>
        <w:ind w:left="2922" w:hanging="360"/>
      </w:pPr>
    </w:lvl>
    <w:lvl w:ilvl="3" w:tplc="04090001">
      <w:start w:val="1"/>
      <w:numFmt w:val="decimal"/>
      <w:lvlText w:val="%4."/>
      <w:lvlJc w:val="left"/>
      <w:pPr>
        <w:tabs>
          <w:tab w:val="num" w:pos="3642"/>
        </w:tabs>
        <w:ind w:left="3642" w:hanging="360"/>
      </w:pPr>
    </w:lvl>
    <w:lvl w:ilvl="4" w:tplc="04090003">
      <w:start w:val="1"/>
      <w:numFmt w:val="decimal"/>
      <w:lvlText w:val="%5."/>
      <w:lvlJc w:val="left"/>
      <w:pPr>
        <w:tabs>
          <w:tab w:val="num" w:pos="4362"/>
        </w:tabs>
        <w:ind w:left="4362" w:hanging="360"/>
      </w:pPr>
    </w:lvl>
    <w:lvl w:ilvl="5" w:tplc="04090005">
      <w:start w:val="1"/>
      <w:numFmt w:val="decimal"/>
      <w:lvlText w:val="%6."/>
      <w:lvlJc w:val="left"/>
      <w:pPr>
        <w:tabs>
          <w:tab w:val="num" w:pos="5082"/>
        </w:tabs>
        <w:ind w:left="5082" w:hanging="360"/>
      </w:pPr>
    </w:lvl>
    <w:lvl w:ilvl="6" w:tplc="04090001">
      <w:start w:val="1"/>
      <w:numFmt w:val="decimal"/>
      <w:lvlText w:val="%7."/>
      <w:lvlJc w:val="left"/>
      <w:pPr>
        <w:tabs>
          <w:tab w:val="num" w:pos="5802"/>
        </w:tabs>
        <w:ind w:left="5802" w:hanging="360"/>
      </w:pPr>
    </w:lvl>
    <w:lvl w:ilvl="7" w:tplc="04090003">
      <w:start w:val="1"/>
      <w:numFmt w:val="decimal"/>
      <w:lvlText w:val="%8."/>
      <w:lvlJc w:val="left"/>
      <w:pPr>
        <w:tabs>
          <w:tab w:val="num" w:pos="6522"/>
        </w:tabs>
        <w:ind w:left="6522" w:hanging="360"/>
      </w:pPr>
    </w:lvl>
    <w:lvl w:ilvl="8" w:tplc="04090005">
      <w:start w:val="1"/>
      <w:numFmt w:val="decimal"/>
      <w:lvlText w:val="%9."/>
      <w:lvlJc w:val="left"/>
      <w:pPr>
        <w:tabs>
          <w:tab w:val="num" w:pos="7242"/>
        </w:tabs>
        <w:ind w:left="7242" w:hanging="360"/>
      </w:pPr>
    </w:lvl>
  </w:abstractNum>
  <w:abstractNum w:abstractNumId="27">
    <w:nsid w:val="786D3808"/>
    <w:multiLevelType w:val="hybridMultilevel"/>
    <w:tmpl w:val="92CAB224"/>
    <w:lvl w:ilvl="0" w:tplc="554472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EB20F9"/>
    <w:multiLevelType w:val="multilevel"/>
    <w:tmpl w:val="44EC9840"/>
    <w:lvl w:ilvl="0">
      <w:start w:val="2"/>
      <w:numFmt w:val="decimal"/>
      <w:lvlText w:val="%1"/>
      <w:lvlJc w:val="left"/>
      <w:pPr>
        <w:ind w:left="360" w:hanging="360"/>
      </w:pPr>
      <w:rPr>
        <w:rFonts w:hint="default"/>
        <w:color w:val="000000"/>
      </w:rPr>
    </w:lvl>
    <w:lvl w:ilvl="1">
      <w:start w:val="2"/>
      <w:numFmt w:val="decimal"/>
      <w:lvlText w:val="%1.%2"/>
      <w:lvlJc w:val="left"/>
      <w:pPr>
        <w:ind w:left="785" w:hanging="360"/>
      </w:pPr>
      <w:rPr>
        <w:rFonts w:hint="default"/>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num w:numId="1">
    <w:abstractNumId w:val="3"/>
  </w:num>
  <w:num w:numId="2">
    <w:abstractNumId w:val="14"/>
  </w:num>
  <w:num w:numId="3">
    <w:abstractNumId w:val="26"/>
  </w:num>
  <w:num w:numId="4">
    <w:abstractNumId w:val="8"/>
  </w:num>
  <w:num w:numId="5">
    <w:abstractNumId w:val="10"/>
  </w:num>
  <w:num w:numId="6">
    <w:abstractNumId w:val="28"/>
  </w:num>
  <w:num w:numId="7">
    <w:abstractNumId w:val="17"/>
  </w:num>
  <w:num w:numId="8">
    <w:abstractNumId w:val="16"/>
  </w:num>
  <w:num w:numId="9">
    <w:abstractNumId w:val="9"/>
  </w:num>
  <w:num w:numId="10">
    <w:abstractNumId w:val="5"/>
  </w:num>
  <w:num w:numId="11">
    <w:abstractNumId w:val="15"/>
  </w:num>
  <w:num w:numId="12">
    <w:abstractNumId w:val="20"/>
  </w:num>
  <w:num w:numId="13">
    <w:abstractNumId w:val="24"/>
  </w:num>
  <w:num w:numId="14">
    <w:abstractNumId w:val="11"/>
  </w:num>
  <w:num w:numId="15">
    <w:abstractNumId w:val="27"/>
  </w:num>
  <w:num w:numId="16">
    <w:abstractNumId w:val="18"/>
  </w:num>
  <w:num w:numId="17">
    <w:abstractNumId w:val="2"/>
  </w:num>
  <w:num w:numId="18">
    <w:abstractNumId w:val="22"/>
  </w:num>
  <w:num w:numId="19">
    <w:abstractNumId w:val="23"/>
  </w:num>
  <w:num w:numId="20">
    <w:abstractNumId w:val="12"/>
  </w:num>
  <w:num w:numId="21">
    <w:abstractNumId w:val="0"/>
  </w:num>
  <w:num w:numId="22">
    <w:abstractNumId w:val="6"/>
  </w:num>
  <w:num w:numId="23">
    <w:abstractNumId w:val="25"/>
  </w:num>
  <w:num w:numId="24">
    <w:abstractNumId w:val="21"/>
  </w:num>
  <w:num w:numId="25">
    <w:abstractNumId w:val="19"/>
  </w:num>
  <w:num w:numId="26">
    <w:abstractNumId w:val="1"/>
  </w:num>
  <w:num w:numId="27">
    <w:abstractNumId w:val="7"/>
  </w:num>
  <w:num w:numId="28">
    <w:abstractNumId w:val="13"/>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hdrShapeDefaults>
    <o:shapedefaults v:ext="edit" spidmax="29698"/>
  </w:hdrShapeDefaults>
  <w:footnotePr>
    <w:footnote w:id="0"/>
    <w:footnote w:id="1"/>
  </w:footnotePr>
  <w:endnotePr>
    <w:endnote w:id="0"/>
    <w:endnote w:id="1"/>
  </w:endnotePr>
  <w:compat/>
  <w:rsids>
    <w:rsidRoot w:val="00C84390"/>
    <w:rsid w:val="000219C4"/>
    <w:rsid w:val="00025EB6"/>
    <w:rsid w:val="000432DE"/>
    <w:rsid w:val="00063810"/>
    <w:rsid w:val="00086801"/>
    <w:rsid w:val="000D50EC"/>
    <w:rsid w:val="000D79CF"/>
    <w:rsid w:val="001021E1"/>
    <w:rsid w:val="00104886"/>
    <w:rsid w:val="001272E9"/>
    <w:rsid w:val="00147CD6"/>
    <w:rsid w:val="001622CA"/>
    <w:rsid w:val="00165C6A"/>
    <w:rsid w:val="00175623"/>
    <w:rsid w:val="00186E21"/>
    <w:rsid w:val="001B4CB4"/>
    <w:rsid w:val="001D157E"/>
    <w:rsid w:val="00205AE5"/>
    <w:rsid w:val="0022278A"/>
    <w:rsid w:val="00225C07"/>
    <w:rsid w:val="002308C1"/>
    <w:rsid w:val="00266D30"/>
    <w:rsid w:val="00283F7C"/>
    <w:rsid w:val="002A3CCF"/>
    <w:rsid w:val="00303982"/>
    <w:rsid w:val="00336DF8"/>
    <w:rsid w:val="00356EA3"/>
    <w:rsid w:val="0037341E"/>
    <w:rsid w:val="003A0A73"/>
    <w:rsid w:val="003A187B"/>
    <w:rsid w:val="003A6ED1"/>
    <w:rsid w:val="003D05AE"/>
    <w:rsid w:val="003D6738"/>
    <w:rsid w:val="003E3CD2"/>
    <w:rsid w:val="00401DDD"/>
    <w:rsid w:val="00430DBB"/>
    <w:rsid w:val="00432889"/>
    <w:rsid w:val="00442F79"/>
    <w:rsid w:val="004544CE"/>
    <w:rsid w:val="004B7144"/>
    <w:rsid w:val="004D27C0"/>
    <w:rsid w:val="0050217F"/>
    <w:rsid w:val="0050617D"/>
    <w:rsid w:val="00520910"/>
    <w:rsid w:val="0053754D"/>
    <w:rsid w:val="005438EC"/>
    <w:rsid w:val="0055300B"/>
    <w:rsid w:val="00563959"/>
    <w:rsid w:val="00575316"/>
    <w:rsid w:val="00582694"/>
    <w:rsid w:val="005B06F9"/>
    <w:rsid w:val="005C1A3E"/>
    <w:rsid w:val="005E3D08"/>
    <w:rsid w:val="0060121B"/>
    <w:rsid w:val="00607B5E"/>
    <w:rsid w:val="00630049"/>
    <w:rsid w:val="006300B9"/>
    <w:rsid w:val="0063042D"/>
    <w:rsid w:val="00630971"/>
    <w:rsid w:val="00637820"/>
    <w:rsid w:val="00653419"/>
    <w:rsid w:val="00654F0C"/>
    <w:rsid w:val="00692BB7"/>
    <w:rsid w:val="006937BA"/>
    <w:rsid w:val="006A582F"/>
    <w:rsid w:val="006A6439"/>
    <w:rsid w:val="006C7261"/>
    <w:rsid w:val="0071793B"/>
    <w:rsid w:val="00731926"/>
    <w:rsid w:val="007613C1"/>
    <w:rsid w:val="00782BC3"/>
    <w:rsid w:val="00795747"/>
    <w:rsid w:val="007B012D"/>
    <w:rsid w:val="007C2520"/>
    <w:rsid w:val="007D6317"/>
    <w:rsid w:val="007E3B3B"/>
    <w:rsid w:val="008164C5"/>
    <w:rsid w:val="00824181"/>
    <w:rsid w:val="00824C18"/>
    <w:rsid w:val="00824D93"/>
    <w:rsid w:val="00830842"/>
    <w:rsid w:val="00832A03"/>
    <w:rsid w:val="008C4A80"/>
    <w:rsid w:val="008D1D57"/>
    <w:rsid w:val="00912934"/>
    <w:rsid w:val="009149CB"/>
    <w:rsid w:val="00935F64"/>
    <w:rsid w:val="00964B22"/>
    <w:rsid w:val="009702E4"/>
    <w:rsid w:val="009806EC"/>
    <w:rsid w:val="009B5FBE"/>
    <w:rsid w:val="009C5E35"/>
    <w:rsid w:val="009D4B14"/>
    <w:rsid w:val="009E5488"/>
    <w:rsid w:val="009F0AEF"/>
    <w:rsid w:val="009F5D76"/>
    <w:rsid w:val="00A12FEB"/>
    <w:rsid w:val="00A14965"/>
    <w:rsid w:val="00A428AD"/>
    <w:rsid w:val="00AA6478"/>
    <w:rsid w:val="00AB52F1"/>
    <w:rsid w:val="00AB5BB2"/>
    <w:rsid w:val="00AD49BA"/>
    <w:rsid w:val="00AD7565"/>
    <w:rsid w:val="00AD7AE7"/>
    <w:rsid w:val="00AE265F"/>
    <w:rsid w:val="00AE61BA"/>
    <w:rsid w:val="00B110FE"/>
    <w:rsid w:val="00B139F4"/>
    <w:rsid w:val="00B22948"/>
    <w:rsid w:val="00B50094"/>
    <w:rsid w:val="00B716AB"/>
    <w:rsid w:val="00B73969"/>
    <w:rsid w:val="00B968CE"/>
    <w:rsid w:val="00BA3045"/>
    <w:rsid w:val="00BA6FED"/>
    <w:rsid w:val="00BB2989"/>
    <w:rsid w:val="00BD4A79"/>
    <w:rsid w:val="00C538C1"/>
    <w:rsid w:val="00C55DCF"/>
    <w:rsid w:val="00C66922"/>
    <w:rsid w:val="00C71A79"/>
    <w:rsid w:val="00C84390"/>
    <w:rsid w:val="00C93970"/>
    <w:rsid w:val="00CC0DC3"/>
    <w:rsid w:val="00CD5212"/>
    <w:rsid w:val="00CD7EF0"/>
    <w:rsid w:val="00CF3C62"/>
    <w:rsid w:val="00D0299F"/>
    <w:rsid w:val="00D25593"/>
    <w:rsid w:val="00D278AC"/>
    <w:rsid w:val="00D278FA"/>
    <w:rsid w:val="00D37483"/>
    <w:rsid w:val="00D45B96"/>
    <w:rsid w:val="00D545EA"/>
    <w:rsid w:val="00D90290"/>
    <w:rsid w:val="00DB0DAF"/>
    <w:rsid w:val="00DB2705"/>
    <w:rsid w:val="00DD253F"/>
    <w:rsid w:val="00E95546"/>
    <w:rsid w:val="00E964CE"/>
    <w:rsid w:val="00EA59E5"/>
    <w:rsid w:val="00EA78A4"/>
    <w:rsid w:val="00EE67F4"/>
    <w:rsid w:val="00F2676D"/>
    <w:rsid w:val="00F57048"/>
    <w:rsid w:val="00F80AB6"/>
    <w:rsid w:val="00FA5161"/>
    <w:rsid w:val="00FD12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6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EF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35F64"/>
    <w:pPr>
      <w:spacing w:after="0" w:line="480" w:lineRule="auto"/>
      <w:ind w:left="-284"/>
      <w:jc w:val="both"/>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35F64"/>
    <w:pPr>
      <w:spacing w:after="0" w:line="480" w:lineRule="auto"/>
      <w:ind w:left="720"/>
      <w:contextualSpacing/>
      <w:jc w:val="both"/>
    </w:pPr>
    <w:rPr>
      <w:lang w:val="id-ID"/>
    </w:rPr>
  </w:style>
  <w:style w:type="character" w:styleId="Hyperlink">
    <w:name w:val="Hyperlink"/>
    <w:basedOn w:val="DefaultParagraphFont"/>
    <w:uiPriority w:val="99"/>
    <w:unhideWhenUsed/>
    <w:rsid w:val="00653419"/>
    <w:rPr>
      <w:color w:val="0000FF"/>
      <w:u w:val="single"/>
    </w:rPr>
  </w:style>
  <w:style w:type="paragraph" w:styleId="BalloonText">
    <w:name w:val="Balloon Text"/>
    <w:basedOn w:val="Normal"/>
    <w:link w:val="BalloonTextChar"/>
    <w:uiPriority w:val="99"/>
    <w:semiHidden/>
    <w:unhideWhenUsed/>
    <w:rsid w:val="00543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8EC"/>
    <w:rPr>
      <w:rFonts w:ascii="Tahoma" w:hAnsi="Tahoma" w:cs="Tahoma"/>
      <w:sz w:val="16"/>
      <w:szCs w:val="16"/>
    </w:rPr>
  </w:style>
  <w:style w:type="paragraph" w:customStyle="1" w:styleId="Default">
    <w:name w:val="Default"/>
    <w:rsid w:val="00A12FEB"/>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locked/>
    <w:rsid w:val="003D05AE"/>
    <w:rPr>
      <w:lang w:val="id-ID"/>
    </w:rPr>
  </w:style>
  <w:style w:type="paragraph" w:styleId="NoSpacing">
    <w:name w:val="No Spacing"/>
    <w:uiPriority w:val="1"/>
    <w:qFormat/>
    <w:rsid w:val="00630971"/>
    <w:pPr>
      <w:spacing w:after="0" w:line="240" w:lineRule="auto"/>
    </w:pPr>
    <w:rPr>
      <w:lang w:val="id-ID"/>
    </w:rPr>
  </w:style>
  <w:style w:type="paragraph" w:styleId="Footer">
    <w:name w:val="footer"/>
    <w:basedOn w:val="Normal"/>
    <w:link w:val="FooterChar"/>
    <w:uiPriority w:val="99"/>
    <w:unhideWhenUsed/>
    <w:rsid w:val="00303982"/>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303982"/>
    <w:rPr>
      <w:lang w:val="id-ID"/>
    </w:rPr>
  </w:style>
  <w:style w:type="paragraph" w:styleId="Header">
    <w:name w:val="header"/>
    <w:basedOn w:val="Normal"/>
    <w:link w:val="HeaderChar"/>
    <w:uiPriority w:val="99"/>
    <w:semiHidden/>
    <w:unhideWhenUsed/>
    <w:rsid w:val="00AD49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49BA"/>
  </w:style>
  <w:style w:type="paragraph" w:styleId="HTMLPreformatted">
    <w:name w:val="HTML Preformatted"/>
    <w:basedOn w:val="Normal"/>
    <w:link w:val="HTMLPreformattedChar"/>
    <w:uiPriority w:val="99"/>
    <w:semiHidden/>
    <w:unhideWhenUsed/>
    <w:rsid w:val="005B0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06F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98488571">
      <w:bodyDiv w:val="1"/>
      <w:marLeft w:val="0"/>
      <w:marRight w:val="0"/>
      <w:marTop w:val="0"/>
      <w:marBottom w:val="0"/>
      <w:divBdr>
        <w:top w:val="none" w:sz="0" w:space="0" w:color="auto"/>
        <w:left w:val="none" w:sz="0" w:space="0" w:color="auto"/>
        <w:bottom w:val="none" w:sz="0" w:space="0" w:color="auto"/>
        <w:right w:val="none" w:sz="0" w:space="0" w:color="auto"/>
      </w:divBdr>
      <w:divsChild>
        <w:div w:id="1766146648">
          <w:marLeft w:val="0"/>
          <w:marRight w:val="0"/>
          <w:marTop w:val="0"/>
          <w:marBottom w:val="0"/>
          <w:divBdr>
            <w:top w:val="none" w:sz="0" w:space="0" w:color="auto"/>
            <w:left w:val="none" w:sz="0" w:space="0" w:color="auto"/>
            <w:bottom w:val="none" w:sz="0" w:space="0" w:color="auto"/>
            <w:right w:val="none" w:sz="0" w:space="0" w:color="auto"/>
          </w:divBdr>
        </w:div>
      </w:divsChild>
    </w:div>
    <w:div w:id="1509367074">
      <w:bodyDiv w:val="1"/>
      <w:marLeft w:val="0"/>
      <w:marRight w:val="0"/>
      <w:marTop w:val="0"/>
      <w:marBottom w:val="0"/>
      <w:divBdr>
        <w:top w:val="none" w:sz="0" w:space="0" w:color="auto"/>
        <w:left w:val="none" w:sz="0" w:space="0" w:color="auto"/>
        <w:bottom w:val="none" w:sz="0" w:space="0" w:color="auto"/>
        <w:right w:val="none" w:sz="0" w:space="0" w:color="auto"/>
      </w:divBdr>
      <w:divsChild>
        <w:div w:id="2120024316">
          <w:marLeft w:val="0"/>
          <w:marRight w:val="0"/>
          <w:marTop w:val="0"/>
          <w:marBottom w:val="0"/>
          <w:divBdr>
            <w:top w:val="none" w:sz="0" w:space="0" w:color="auto"/>
            <w:left w:val="none" w:sz="0" w:space="0" w:color="auto"/>
            <w:bottom w:val="none" w:sz="0" w:space="0" w:color="auto"/>
            <w:right w:val="none" w:sz="0" w:space="0" w:color="auto"/>
          </w:divBdr>
        </w:div>
      </w:divsChild>
    </w:div>
    <w:div w:id="1670326471">
      <w:bodyDiv w:val="1"/>
      <w:marLeft w:val="0"/>
      <w:marRight w:val="0"/>
      <w:marTop w:val="0"/>
      <w:marBottom w:val="0"/>
      <w:divBdr>
        <w:top w:val="none" w:sz="0" w:space="0" w:color="auto"/>
        <w:left w:val="none" w:sz="0" w:space="0" w:color="auto"/>
        <w:bottom w:val="none" w:sz="0" w:space="0" w:color="auto"/>
        <w:right w:val="none" w:sz="0" w:space="0" w:color="auto"/>
      </w:divBdr>
      <w:divsChild>
        <w:div w:id="1990475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danafarin@gmail.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Hafizulya22@gmail.com"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nisatria33@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10</cp:revision>
  <cp:lastPrinted>2019-09-25T14:37:00Z</cp:lastPrinted>
  <dcterms:created xsi:type="dcterms:W3CDTF">2020-06-19T07:46:00Z</dcterms:created>
  <dcterms:modified xsi:type="dcterms:W3CDTF">2020-06-20T04:03:00Z</dcterms:modified>
</cp:coreProperties>
</file>