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732" w:rsidRPr="009030AE" w:rsidRDefault="009E7732" w:rsidP="009E7732">
      <w:pPr>
        <w:tabs>
          <w:tab w:val="left" w:pos="5775"/>
        </w:tabs>
        <w:autoSpaceDE w:val="0"/>
        <w:autoSpaceDN w:val="0"/>
        <w:adjustRightInd w:val="0"/>
        <w:spacing w:after="0" w:line="240" w:lineRule="auto"/>
        <w:ind w:left="360"/>
        <w:jc w:val="center"/>
        <w:rPr>
          <w:rFonts w:ascii="Times New Roman" w:hAnsi="Times New Roman"/>
          <w:b/>
          <w:sz w:val="24"/>
          <w:szCs w:val="24"/>
          <w:lang w:eastAsia="id-ID"/>
        </w:rPr>
      </w:pPr>
      <w:r w:rsidRPr="009030AE">
        <w:rPr>
          <w:rFonts w:ascii="Times New Roman" w:hAnsi="Times New Roman"/>
          <w:b/>
          <w:sz w:val="24"/>
          <w:szCs w:val="24"/>
          <w:lang w:eastAsia="id-ID"/>
        </w:rPr>
        <w:t xml:space="preserve">PENINGKATAN PENGETAHUAN PADA LANSIA MENGENAI PENYAKIT STROKE DI POSYANDU LANSIA RT 12 KELURAHAN SUKODADI </w:t>
      </w:r>
    </w:p>
    <w:p w:rsidR="009E7732" w:rsidRPr="009030AE" w:rsidRDefault="009E7732" w:rsidP="009E7732">
      <w:pPr>
        <w:spacing w:after="0" w:line="240" w:lineRule="auto"/>
        <w:jc w:val="center"/>
        <w:rPr>
          <w:rFonts w:ascii="Times New Roman" w:hAnsi="Times New Roman"/>
          <w:b/>
          <w:sz w:val="24"/>
          <w:szCs w:val="24"/>
          <w:lang w:eastAsia="id-ID"/>
        </w:rPr>
      </w:pPr>
      <w:r w:rsidRPr="009030AE">
        <w:rPr>
          <w:rFonts w:ascii="Times New Roman" w:hAnsi="Times New Roman"/>
          <w:b/>
          <w:sz w:val="24"/>
          <w:szCs w:val="24"/>
          <w:lang w:eastAsia="id-ID"/>
        </w:rPr>
        <w:t>KECAMATAN SUKARAME PALEMBANG</w:t>
      </w:r>
    </w:p>
    <w:p w:rsidR="009E7732" w:rsidRPr="009030AE" w:rsidRDefault="009E7732" w:rsidP="009E7732">
      <w:pPr>
        <w:spacing w:after="0" w:line="240" w:lineRule="auto"/>
        <w:jc w:val="center"/>
        <w:rPr>
          <w:rFonts w:ascii="Times New Roman" w:hAnsi="Times New Roman"/>
          <w:b/>
          <w:sz w:val="24"/>
          <w:szCs w:val="24"/>
          <w:lang w:eastAsia="id-ID"/>
        </w:rPr>
      </w:pPr>
      <w:r w:rsidRPr="009030AE">
        <w:rPr>
          <w:rFonts w:ascii="Times New Roman" w:hAnsi="Times New Roman"/>
          <w:b/>
          <w:sz w:val="24"/>
          <w:szCs w:val="24"/>
          <w:lang w:eastAsia="id-ID"/>
        </w:rPr>
        <w:t xml:space="preserve">Yofa Anggriani Utama </w:t>
      </w:r>
    </w:p>
    <w:p w:rsidR="009E7732" w:rsidRPr="009030AE" w:rsidRDefault="009E7732" w:rsidP="009E7732">
      <w:pPr>
        <w:spacing w:after="0" w:line="240" w:lineRule="auto"/>
        <w:jc w:val="center"/>
        <w:rPr>
          <w:rFonts w:ascii="Times New Roman" w:hAnsi="Times New Roman"/>
          <w:b/>
          <w:sz w:val="24"/>
          <w:szCs w:val="24"/>
          <w:lang w:eastAsia="id-ID"/>
        </w:rPr>
      </w:pPr>
      <w:r w:rsidRPr="009030AE">
        <w:rPr>
          <w:rFonts w:ascii="Times New Roman" w:hAnsi="Times New Roman"/>
          <w:b/>
          <w:sz w:val="24"/>
          <w:szCs w:val="24"/>
          <w:lang w:eastAsia="id-ID"/>
        </w:rPr>
        <w:t>Email : yofaanggriani@ yahoo.co.id</w:t>
      </w:r>
    </w:p>
    <w:p w:rsidR="009E7732" w:rsidRPr="009030AE" w:rsidRDefault="009E7732" w:rsidP="009E7732">
      <w:pPr>
        <w:spacing w:after="0" w:line="240" w:lineRule="auto"/>
        <w:jc w:val="center"/>
        <w:rPr>
          <w:rFonts w:ascii="Times New Roman" w:hAnsi="Times New Roman"/>
          <w:b/>
          <w:sz w:val="24"/>
          <w:szCs w:val="24"/>
          <w:lang w:eastAsia="id-ID"/>
        </w:rPr>
      </w:pPr>
      <w:r w:rsidRPr="009030AE">
        <w:rPr>
          <w:rFonts w:ascii="Times New Roman" w:hAnsi="Times New Roman"/>
          <w:b/>
          <w:sz w:val="24"/>
          <w:szCs w:val="24"/>
          <w:lang w:eastAsia="id-ID"/>
        </w:rPr>
        <w:t xml:space="preserve"> Sutri Sari Sabrina Nainggolan</w:t>
      </w:r>
    </w:p>
    <w:p w:rsidR="009E7732" w:rsidRPr="009030AE" w:rsidRDefault="009E7732" w:rsidP="009E7732">
      <w:pPr>
        <w:spacing w:after="0" w:line="240" w:lineRule="auto"/>
        <w:jc w:val="center"/>
        <w:rPr>
          <w:rFonts w:ascii="Times New Roman" w:eastAsia="Times New Roman" w:hAnsi="Times New Roman"/>
          <w:b/>
          <w:sz w:val="24"/>
          <w:szCs w:val="24"/>
        </w:rPr>
      </w:pPr>
      <w:r w:rsidRPr="009030AE">
        <w:rPr>
          <w:rFonts w:ascii="Times New Roman" w:hAnsi="Times New Roman"/>
          <w:b/>
          <w:sz w:val="24"/>
          <w:szCs w:val="24"/>
          <w:lang w:eastAsia="id-ID"/>
        </w:rPr>
        <w:t>Email : sutrisarisabrinanainggolan@gmail.com</w:t>
      </w:r>
    </w:p>
    <w:p w:rsidR="009E7732" w:rsidRPr="009030AE" w:rsidRDefault="009E7732" w:rsidP="009E7732">
      <w:pPr>
        <w:spacing w:after="0" w:line="240" w:lineRule="auto"/>
        <w:jc w:val="center"/>
        <w:rPr>
          <w:rFonts w:ascii="Times New Roman" w:eastAsia="Times New Roman" w:hAnsi="Times New Roman"/>
          <w:b/>
          <w:sz w:val="24"/>
          <w:szCs w:val="24"/>
        </w:rPr>
      </w:pPr>
      <w:r w:rsidRPr="009030AE">
        <w:rPr>
          <w:rFonts w:ascii="Times New Roman" w:eastAsia="Times New Roman" w:hAnsi="Times New Roman"/>
          <w:b/>
          <w:sz w:val="24"/>
          <w:szCs w:val="24"/>
        </w:rPr>
        <w:t>Dosen Program Studi Keperawatan STIK Bina Husada Palembang</w:t>
      </w:r>
    </w:p>
    <w:p w:rsidR="009E7732" w:rsidRPr="009030AE" w:rsidRDefault="009E7732" w:rsidP="009E7732">
      <w:pPr>
        <w:pStyle w:val="ListParagraph"/>
        <w:spacing w:after="0" w:line="240" w:lineRule="auto"/>
        <w:ind w:left="0"/>
        <w:rPr>
          <w:rFonts w:ascii="Times New Roman" w:hAnsi="Times New Roman"/>
          <w:b/>
          <w:sz w:val="24"/>
          <w:szCs w:val="24"/>
        </w:rPr>
      </w:pPr>
    </w:p>
    <w:p w:rsidR="009E7732" w:rsidRPr="009030AE" w:rsidRDefault="009E7732" w:rsidP="009E4571">
      <w:pPr>
        <w:spacing w:after="0" w:line="360" w:lineRule="auto"/>
        <w:rPr>
          <w:rFonts w:ascii="Times New Roman" w:eastAsia="Times New Roman" w:hAnsi="Times New Roman"/>
          <w:b/>
          <w:sz w:val="24"/>
          <w:szCs w:val="24"/>
        </w:rPr>
      </w:pPr>
    </w:p>
    <w:p w:rsidR="009E7732" w:rsidRPr="009030AE" w:rsidRDefault="009E7732" w:rsidP="009E7732">
      <w:pPr>
        <w:spacing w:after="0" w:line="360" w:lineRule="auto"/>
        <w:jc w:val="center"/>
        <w:rPr>
          <w:rFonts w:ascii="Times New Roman" w:eastAsia="Times New Roman" w:hAnsi="Times New Roman"/>
          <w:b/>
          <w:sz w:val="24"/>
          <w:szCs w:val="24"/>
        </w:rPr>
      </w:pPr>
    </w:p>
    <w:p w:rsidR="009E7732" w:rsidRPr="009030AE" w:rsidRDefault="009E7732" w:rsidP="009E7732">
      <w:pPr>
        <w:spacing w:after="0" w:line="360" w:lineRule="auto"/>
        <w:jc w:val="center"/>
        <w:rPr>
          <w:rFonts w:ascii="Times New Roman" w:eastAsia="Times New Roman" w:hAnsi="Times New Roman"/>
          <w:b/>
          <w:sz w:val="24"/>
          <w:szCs w:val="24"/>
        </w:rPr>
      </w:pPr>
      <w:r w:rsidRPr="009030AE">
        <w:rPr>
          <w:rFonts w:ascii="Times New Roman" w:eastAsia="Times New Roman" w:hAnsi="Times New Roman"/>
          <w:b/>
          <w:sz w:val="24"/>
          <w:szCs w:val="24"/>
        </w:rPr>
        <w:t xml:space="preserve">Abstrak </w:t>
      </w:r>
    </w:p>
    <w:p w:rsidR="009E7732" w:rsidRPr="009030AE" w:rsidRDefault="009E7732" w:rsidP="009E7732">
      <w:pPr>
        <w:spacing w:after="0" w:line="240" w:lineRule="auto"/>
        <w:ind w:firstLine="720"/>
        <w:jc w:val="both"/>
        <w:rPr>
          <w:rFonts w:ascii="Times New Roman" w:hAnsi="Times New Roman"/>
          <w:sz w:val="24"/>
          <w:szCs w:val="24"/>
        </w:rPr>
      </w:pPr>
      <w:r w:rsidRPr="009030AE">
        <w:rPr>
          <w:rFonts w:ascii="Times New Roman" w:hAnsi="Times New Roman"/>
          <w:sz w:val="24"/>
          <w:szCs w:val="24"/>
        </w:rPr>
        <w:t xml:space="preserve">Stroke merupaakan penyakit neurologi yang terjadi karena ganguan suplai darah menuju bagian otak mengalami gangguan atau sumbatan, banyak faktor risiko yang dapat menyebabkan terjadinya serangan stroke salah satu diantaranaya yaitu diabetes melitis, hipertensi, kadar kolesterol yang tinggi. Pasien yang menderita penyakit stroke tentunnya akan mengalami berbagai probematika, keterbatasan dan hambatan pada semua tingkat termasuk struktur tubuh, fungsi tubuh, aktifitas dan partisipasi dalam lingkungan dan kehidupan sehari – hari. Adapun tujuan dilaksanakanya kegiatan pengabdian kepada masyarakat ini adalah untuk meningkatkan pengetahuan masyarakat mengenai penyakit Stroke. Metode Pelaksanaan pengabdian ini dilaksakan secara </w:t>
      </w:r>
      <w:r w:rsidRPr="009030AE">
        <w:rPr>
          <w:rFonts w:ascii="Times New Roman" w:hAnsi="Times New Roman"/>
          <w:i/>
          <w:sz w:val="24"/>
          <w:szCs w:val="24"/>
        </w:rPr>
        <w:t>off line</w:t>
      </w:r>
      <w:r w:rsidRPr="009030AE">
        <w:rPr>
          <w:rFonts w:ascii="Times New Roman" w:hAnsi="Times New Roman"/>
          <w:sz w:val="24"/>
          <w:szCs w:val="24"/>
        </w:rPr>
        <w:t xml:space="preserve"> pada lansia diposyadu lansia melati. Kegiatan ini diikuti oleh 21 orang peserta. Berdasarkan hasil kegiatan didapatkan tingkat pengetahuan sebelum diberikan penyuluhan kesehatan sebanyak 15 orang (71,5%) peserta memiliki pengetahuan yang kurang baik mengenai stroke. Setelah diberikan penyuluhan kesehatan adanya peningkatan pengetahuan sebanyak 14 orang (67%)peserta pengabdian kepada masyarakat memiliki pengetahuan baik mengenai penyakit Stroke.</w:t>
      </w:r>
    </w:p>
    <w:p w:rsidR="009E7732" w:rsidRPr="009030AE" w:rsidRDefault="009E7732" w:rsidP="009E7732">
      <w:pPr>
        <w:spacing w:after="0" w:line="240" w:lineRule="auto"/>
        <w:jc w:val="both"/>
        <w:rPr>
          <w:rFonts w:ascii="Times New Roman" w:hAnsi="Times New Roman"/>
          <w:sz w:val="24"/>
          <w:szCs w:val="24"/>
        </w:rPr>
      </w:pPr>
    </w:p>
    <w:p w:rsidR="009E7732" w:rsidRPr="009030AE" w:rsidRDefault="009E7732" w:rsidP="009E7732">
      <w:pPr>
        <w:spacing w:after="0" w:line="240" w:lineRule="auto"/>
        <w:jc w:val="both"/>
        <w:rPr>
          <w:rFonts w:ascii="Times New Roman" w:hAnsi="Times New Roman"/>
          <w:sz w:val="24"/>
          <w:szCs w:val="24"/>
        </w:rPr>
      </w:pPr>
      <w:r w:rsidRPr="009030AE">
        <w:rPr>
          <w:rFonts w:ascii="Times New Roman" w:hAnsi="Times New Roman"/>
          <w:sz w:val="24"/>
          <w:szCs w:val="24"/>
        </w:rPr>
        <w:t xml:space="preserve">Kata Kunci : Pengetahuan, Lansia, Stroke. </w:t>
      </w:r>
    </w:p>
    <w:p w:rsidR="009E7732" w:rsidRPr="009030AE" w:rsidRDefault="009E7732" w:rsidP="009E7732">
      <w:pPr>
        <w:spacing w:after="0" w:line="240" w:lineRule="auto"/>
        <w:jc w:val="both"/>
        <w:rPr>
          <w:rFonts w:ascii="Times New Roman" w:hAnsi="Times New Roman"/>
          <w:sz w:val="24"/>
          <w:szCs w:val="24"/>
        </w:rPr>
      </w:pPr>
    </w:p>
    <w:p w:rsidR="009E7732" w:rsidRPr="009030AE" w:rsidRDefault="009E7732" w:rsidP="009E7732">
      <w:pPr>
        <w:spacing w:after="0" w:line="240" w:lineRule="auto"/>
        <w:ind w:firstLine="720"/>
        <w:jc w:val="both"/>
        <w:rPr>
          <w:rFonts w:ascii="Times New Roman" w:hAnsi="Times New Roman"/>
          <w:sz w:val="24"/>
          <w:szCs w:val="24"/>
        </w:rPr>
      </w:pPr>
      <w:r w:rsidRPr="009030AE">
        <w:rPr>
          <w:rFonts w:ascii="Times New Roman" w:hAnsi="Times New Roman"/>
          <w:sz w:val="24"/>
          <w:szCs w:val="24"/>
        </w:rPr>
        <w:t xml:space="preserve">Stroke is a neurologic disease that accurs because the blood supply to the bloodsupply to the brain is distrurbed or blocked, many risk factors can cause a stroke, one of with is diabetes melitus, hypertension, high cholesterol levels. Patients who suffer from stroke will certainly experince various probematics, limitations and obstacles at all levels including body structure, body fuctions, activities and participation in the enviroment and daily life. The purpose of this community service activity is to increase public knowledge about stroke. Methods the implementation of this service is carried out off line for the elderly at the elderly posyandu melati. This activity was attended by 21 participants. Based on the results of the activity, it was found that the level of knowlegde befero being given health counseling was 15 people (71,5%), participants had poor knowlegde about stroke. After being given health education, there was an increase in knowledge as many 14 people (67%) of comunity service participants had goog knowledge about stroke. </w:t>
      </w:r>
    </w:p>
    <w:p w:rsidR="009E7732" w:rsidRPr="009030AE" w:rsidRDefault="009E7732" w:rsidP="009E7732">
      <w:pPr>
        <w:spacing w:after="0" w:line="240" w:lineRule="auto"/>
        <w:jc w:val="both"/>
        <w:rPr>
          <w:rFonts w:ascii="Times New Roman" w:hAnsi="Times New Roman"/>
          <w:sz w:val="24"/>
          <w:szCs w:val="24"/>
        </w:rPr>
      </w:pPr>
    </w:p>
    <w:p w:rsidR="009E7732" w:rsidRPr="009030AE" w:rsidRDefault="009E7732" w:rsidP="009E7732">
      <w:pPr>
        <w:spacing w:after="0" w:line="240" w:lineRule="auto"/>
        <w:jc w:val="both"/>
        <w:rPr>
          <w:rFonts w:ascii="Times New Roman" w:eastAsia="Times New Roman" w:hAnsi="Times New Roman"/>
          <w:b/>
          <w:sz w:val="24"/>
          <w:szCs w:val="24"/>
        </w:rPr>
      </w:pPr>
      <w:r w:rsidRPr="009030AE">
        <w:rPr>
          <w:rFonts w:ascii="Times New Roman" w:hAnsi="Times New Roman"/>
          <w:sz w:val="24"/>
          <w:szCs w:val="24"/>
        </w:rPr>
        <w:t xml:space="preserve">Keyword ; Knowledge, Erderly, Stroke. </w:t>
      </w:r>
    </w:p>
    <w:p w:rsidR="009E7732" w:rsidRPr="009030AE" w:rsidRDefault="009E7732" w:rsidP="009E7732">
      <w:pPr>
        <w:pStyle w:val="ListParagraph"/>
        <w:spacing w:after="0" w:line="360" w:lineRule="auto"/>
        <w:ind w:left="0"/>
        <w:rPr>
          <w:rFonts w:ascii="Times New Roman" w:hAnsi="Times New Roman"/>
          <w:b/>
          <w:sz w:val="24"/>
          <w:szCs w:val="24"/>
        </w:rPr>
      </w:pPr>
    </w:p>
    <w:p w:rsidR="00BA502C" w:rsidRPr="009030AE" w:rsidRDefault="00BA502C" w:rsidP="009E7732">
      <w:pPr>
        <w:pStyle w:val="ListParagraph"/>
        <w:spacing w:after="0" w:line="360" w:lineRule="auto"/>
        <w:ind w:left="0"/>
        <w:rPr>
          <w:rFonts w:ascii="Times New Roman" w:hAnsi="Times New Roman"/>
          <w:b/>
          <w:sz w:val="24"/>
          <w:szCs w:val="24"/>
        </w:rPr>
      </w:pPr>
    </w:p>
    <w:p w:rsidR="00BA502C" w:rsidRPr="009030AE" w:rsidRDefault="00BA502C" w:rsidP="009E7732">
      <w:pPr>
        <w:pStyle w:val="ListParagraph"/>
        <w:spacing w:after="0" w:line="360" w:lineRule="auto"/>
        <w:ind w:left="0"/>
        <w:rPr>
          <w:rFonts w:ascii="Times New Roman" w:hAnsi="Times New Roman"/>
          <w:b/>
          <w:sz w:val="24"/>
          <w:szCs w:val="24"/>
        </w:rPr>
      </w:pPr>
    </w:p>
    <w:p w:rsidR="002E6680" w:rsidRPr="009030AE" w:rsidRDefault="002E6680" w:rsidP="009E7732">
      <w:pPr>
        <w:pStyle w:val="ListParagraph"/>
        <w:spacing w:after="0" w:line="360" w:lineRule="auto"/>
        <w:ind w:left="0"/>
        <w:rPr>
          <w:rFonts w:ascii="Times New Roman" w:hAnsi="Times New Roman"/>
          <w:b/>
          <w:sz w:val="24"/>
          <w:szCs w:val="24"/>
        </w:rPr>
        <w:sectPr w:rsidR="002E6680" w:rsidRPr="009030AE" w:rsidSect="00632475">
          <w:pgSz w:w="11906" w:h="16838"/>
          <w:pgMar w:top="1440" w:right="1440" w:bottom="1440" w:left="1440" w:header="708" w:footer="708" w:gutter="0"/>
          <w:cols w:space="708"/>
          <w:docGrid w:linePitch="360"/>
        </w:sectPr>
      </w:pPr>
    </w:p>
    <w:p w:rsidR="00BA502C" w:rsidRPr="009030AE" w:rsidRDefault="0095318D" w:rsidP="009E7732">
      <w:pPr>
        <w:pStyle w:val="ListParagraph"/>
        <w:spacing w:after="0" w:line="360" w:lineRule="auto"/>
        <w:ind w:left="0"/>
        <w:rPr>
          <w:rFonts w:ascii="Times New Roman" w:hAnsi="Times New Roman"/>
          <w:b/>
          <w:sz w:val="24"/>
          <w:szCs w:val="24"/>
        </w:rPr>
      </w:pPr>
      <w:r w:rsidRPr="009030AE">
        <w:rPr>
          <w:rFonts w:ascii="Times New Roman" w:hAnsi="Times New Roman"/>
          <w:b/>
          <w:sz w:val="24"/>
          <w:szCs w:val="24"/>
        </w:rPr>
        <w:lastRenderedPageBreak/>
        <w:t xml:space="preserve">Pendahuluan </w:t>
      </w:r>
    </w:p>
    <w:p w:rsidR="0095318D" w:rsidRPr="009030AE" w:rsidRDefault="0095318D" w:rsidP="0095318D">
      <w:pPr>
        <w:pStyle w:val="ListParagraph"/>
        <w:spacing w:after="0" w:line="240" w:lineRule="auto"/>
        <w:ind w:left="0" w:firstLine="720"/>
        <w:jc w:val="both"/>
        <w:rPr>
          <w:rFonts w:ascii="Times New Roman" w:hAnsi="Times New Roman"/>
          <w:sz w:val="24"/>
          <w:szCs w:val="24"/>
        </w:rPr>
      </w:pPr>
      <w:r w:rsidRPr="009030AE">
        <w:rPr>
          <w:rFonts w:ascii="Times New Roman" w:hAnsi="Times New Roman"/>
          <w:sz w:val="24"/>
          <w:szCs w:val="24"/>
        </w:rPr>
        <w:t xml:space="preserve">Beradasrkan data World Stroke Organization menyatakan bahwa 17 juta kasus stroke, 6,5 juta mengakibatkan kematian serta 26 juta penyintas, sedangkan data Data American Heart Associatoin menyatakan bahwa 1 dari 6 orang didunia akan mengalami stroke, setiap 2 detik seseorang didunia akan mengalami stroke, 80 % stroke ulangan akibat sumbatan </w:t>
      </w:r>
      <w:r w:rsidR="00F313E7" w:rsidRPr="009030AE">
        <w:rPr>
          <w:rFonts w:ascii="Times New Roman" w:hAnsi="Times New Roman"/>
          <w:sz w:val="24"/>
          <w:szCs w:val="24"/>
        </w:rPr>
        <w:fldChar w:fldCharType="begin" w:fldLock="1"/>
      </w:r>
      <w:r w:rsidRPr="009030AE">
        <w:rPr>
          <w:rFonts w:ascii="Times New Roman" w:hAnsi="Times New Roman"/>
          <w:sz w:val="24"/>
          <w:szCs w:val="24"/>
        </w:rPr>
        <w:instrText>ADDIN CSL_CITATION { "citationItems" : [ { "id" : "ITEM-1", "itemData" : { "author" : [ { "dropping-particle" : "", "family" : "Kemenkes RI", "given" : "", "non-dropping-particle" : "", "parse-names" : false, "suffix" : "" } ], "container-title" : "Kementerian Kesehatan Republik Indonesia", "id" : "ITEM-1", "issued" : { "date-parts" : [ [ "2017" ] ] }, "page" : "20-23", "title" : "Kebijakan dan Strategi Pencegahan dan Pengendalian Stroke di Indonesia", "type" : "article-journal" }, "uris" : [ "http://www.mendeley.com/documents/?uuid=a48ba855-6880-4685-b375-52ddfecfa4a6" ] } ], "mendeley" : { "formattedCitation" : "(Kemenkes RI, 2017)", "plainTextFormattedCitation" : "(Kemenkes RI, 2017)", "previouslyFormattedCitation" : "(Kemenkes RI, 2017)" }, "properties" : {  }, "schema" : "https://github.com/citation-style-language/schema/raw/master/csl-citation.json" }</w:instrText>
      </w:r>
      <w:r w:rsidR="00F313E7" w:rsidRPr="009030AE">
        <w:rPr>
          <w:rFonts w:ascii="Times New Roman" w:hAnsi="Times New Roman"/>
          <w:sz w:val="24"/>
          <w:szCs w:val="24"/>
        </w:rPr>
        <w:fldChar w:fldCharType="separate"/>
      </w:r>
      <w:r w:rsidRPr="009030AE">
        <w:rPr>
          <w:rFonts w:ascii="Times New Roman" w:hAnsi="Times New Roman"/>
          <w:noProof/>
          <w:sz w:val="24"/>
          <w:szCs w:val="24"/>
        </w:rPr>
        <w:t>(Kemenkes RI, 2017)</w:t>
      </w:r>
      <w:r w:rsidR="00F313E7" w:rsidRPr="009030AE">
        <w:rPr>
          <w:rFonts w:ascii="Times New Roman" w:hAnsi="Times New Roman"/>
          <w:sz w:val="24"/>
          <w:szCs w:val="24"/>
        </w:rPr>
        <w:fldChar w:fldCharType="end"/>
      </w:r>
    </w:p>
    <w:p w:rsidR="007D2FC7" w:rsidRPr="009030AE" w:rsidRDefault="007D2FC7" w:rsidP="0095318D">
      <w:pPr>
        <w:pStyle w:val="ListParagraph"/>
        <w:spacing w:after="0" w:line="240" w:lineRule="auto"/>
        <w:ind w:left="0" w:firstLine="720"/>
        <w:jc w:val="both"/>
        <w:rPr>
          <w:rFonts w:ascii="Times New Roman" w:hAnsi="Times New Roman"/>
          <w:sz w:val="24"/>
          <w:szCs w:val="24"/>
        </w:rPr>
      </w:pPr>
      <w:r w:rsidRPr="009030AE">
        <w:rPr>
          <w:rFonts w:ascii="Times New Roman" w:hAnsi="Times New Roman"/>
          <w:sz w:val="24"/>
          <w:szCs w:val="24"/>
        </w:rPr>
        <w:t xml:space="preserve">Pasien yang menderita penyakit stroke tentunnya akan mengalami berbagai probematika, keterbatasan dan hambatan pada semua tingkat termasuk struktur tubuh, fungsi tubuh, aktifitas dan partisipasi dalam lingkungan dan kehidupan sehari – hari sehingga sangat banyak penderita stroke akan selalu membutuhkan peran keluarga atau orang lain diluar dirinya sendirisebagai pendamping dalam menyelesaikan aktifitas kerja dan tugas  sehari- hari demi memenuhi semua kebutuhan dasar dan kebutuhan tambahan bagi dirinya yang mengalami ganguan akibat sakit sehingga dalam hal ini akan terjadi masalah ketidakmandirian individu yang merupakan masalah pokok yang dihadapi oleh mereka sebagai pasein maupun bagi keluarga sebagai orang terdekat </w:t>
      </w:r>
      <w:r w:rsidR="00F313E7" w:rsidRPr="009030AE">
        <w:rPr>
          <w:rFonts w:ascii="Times New Roman" w:hAnsi="Times New Roman"/>
          <w:sz w:val="24"/>
          <w:szCs w:val="24"/>
        </w:rPr>
        <w:fldChar w:fldCharType="begin" w:fldLock="1"/>
      </w:r>
      <w:r w:rsidRPr="009030AE">
        <w:rPr>
          <w:rFonts w:ascii="Times New Roman" w:hAnsi="Times New Roman"/>
          <w:sz w:val="24"/>
          <w:szCs w:val="24"/>
        </w:rPr>
        <w:instrText>ADDIN CSL_CITATION { "citationItems" : [ { "id" : "ITEM-1", "itemData" : { "author" : [ { "dropping-particle" : "", "family" : "Hidayah", "given" : "Nurul", "non-dropping-particle" : "", "parse-names" : false, "suffix" : "" } ], "id" : "ITEM-1", "issued" : { "date-parts" : [ [ "2019" ] ] }, "publisher" : "Media Sahabat Cendekia", "title" : "Totok Punggung (Topung) untuk Penderita Stroke Yang Mengalami Gangguan Mobilitas Fisik", "type" : "book" }, "uris" : [ "http://www.mendeley.com/documents/?uuid=5d36dc14-983f-47e7-8fea-5ef17f43b18f" ] } ], "mendeley" : { "formattedCitation" : "(Hidayah, 2019)", "plainTextFormattedCitation" : "(Hidayah, 2019)", "previouslyFormattedCitation" : "(Hidayah, 2019)" }, "properties" : {  }, "schema" : "https://github.com/citation-style-language/schema/raw/master/csl-citation.json" }</w:instrText>
      </w:r>
      <w:r w:rsidR="00F313E7" w:rsidRPr="009030AE">
        <w:rPr>
          <w:rFonts w:ascii="Times New Roman" w:hAnsi="Times New Roman"/>
          <w:sz w:val="24"/>
          <w:szCs w:val="24"/>
        </w:rPr>
        <w:fldChar w:fldCharType="separate"/>
      </w:r>
      <w:r w:rsidRPr="009030AE">
        <w:rPr>
          <w:rFonts w:ascii="Times New Roman" w:hAnsi="Times New Roman"/>
          <w:noProof/>
          <w:sz w:val="24"/>
          <w:szCs w:val="24"/>
        </w:rPr>
        <w:t>(Hidayah, 2019)</w:t>
      </w:r>
      <w:r w:rsidR="00F313E7" w:rsidRPr="009030AE">
        <w:rPr>
          <w:rFonts w:ascii="Times New Roman" w:hAnsi="Times New Roman"/>
          <w:sz w:val="24"/>
          <w:szCs w:val="24"/>
        </w:rPr>
        <w:fldChar w:fldCharType="end"/>
      </w:r>
    </w:p>
    <w:p w:rsidR="007D2FC7" w:rsidRPr="009030AE" w:rsidRDefault="007D2FC7" w:rsidP="0095318D">
      <w:pPr>
        <w:pStyle w:val="ListParagraph"/>
        <w:spacing w:after="0" w:line="240" w:lineRule="auto"/>
        <w:ind w:left="0" w:firstLine="720"/>
        <w:jc w:val="both"/>
        <w:rPr>
          <w:rFonts w:ascii="Times New Roman" w:hAnsi="Times New Roman"/>
          <w:b/>
          <w:sz w:val="24"/>
          <w:szCs w:val="24"/>
        </w:rPr>
      </w:pPr>
      <w:r w:rsidRPr="009030AE">
        <w:rPr>
          <w:rFonts w:ascii="Times New Roman" w:hAnsi="Times New Roman"/>
          <w:sz w:val="24"/>
          <w:szCs w:val="24"/>
        </w:rPr>
        <w:t xml:space="preserve">Stroke merupakan salah satu serangan otak yang timbul secara mendadak yang ditandai adanya gangguan aliran darah yang mengakibatkan sumbatan atau pecahnya pembuluh darah, untuk mencegah terjadinya peningkatan kematian karena serangan stroke di perlukan penerapan perilaku untuk mencegah stroke, dengan memberikan pendidikan kesehatan kepada masyarakat,  sehingga akan terlihat sebelum diberikan pendidikan kesehatan sebagian besar masyarakat berprilaku negatif, setelah diberikan pendidikan kesehatan sebagaian masyarakat berprilaku positif mengenai pencegahan stro </w:t>
      </w:r>
      <w:r w:rsidR="00F313E7" w:rsidRPr="009030AE">
        <w:rPr>
          <w:rFonts w:ascii="Times New Roman" w:hAnsi="Times New Roman"/>
          <w:sz w:val="24"/>
          <w:szCs w:val="24"/>
        </w:rPr>
        <w:fldChar w:fldCharType="begin" w:fldLock="1"/>
      </w:r>
      <w:r w:rsidRPr="009030AE">
        <w:rPr>
          <w:rFonts w:ascii="Times New Roman" w:hAnsi="Times New Roman"/>
          <w:sz w:val="24"/>
          <w:szCs w:val="24"/>
        </w:rPr>
        <w:instrText>ADDIN CSL_CITATION { "citationItems" : [ { "id" : "ITEM-1", "itemData" : { "ISBN" : "2008043045", "abstract" : "\u2026 Kemudian berdampak pada kurangnya pengetahuan masyarakat tentang pencegahan stroke dan membuat masyarakat tidak menerapkan perilaku pencegahan stroke sehingga \u2026 Populasi dalam penelitian adalah semua masyarakat yang menderita hipertensi di Dusun \u2026", "author" : [ { "dropping-particle" : "", "family" : "Anik Supriani, Pungki Tri Astuti, Puteri Indah Dwipayati", "given" : "Kiftiyah", "non-dropping-particle" : "", "parse-names" : false, "suffix" : "" } ], "container-title" : "Jurnal Ilmiah Kesehatan", "id" : "ITEM-1", "issue" : "1", "issued" : { "date-parts" : [ [ "2020" ] ] }, "page" : "32-37", "title" : "Pengaruh Pendidikan Kesehatan Terhadap Perilaku Pencegahan Stroke di Dusun Kedung Bendo Desa Gemekan Kecamatan Sooko Kabupaten Mojokerto", "type" : "article-journal", "volume" : "1" }, "uris" : [ "http://www.mendeley.com/documents/?uuid=fedb5ab6-c05f-4ca5-892d-ea2358746e26" ] } ], "mendeley" : { "formattedCitation" : "(Anik Supriani, Pungki Tri Astuti, Puteri Indah Dwipayati, 2020)", "plainTextFormattedCitation" : "(Anik Supriani, Pungki Tri Astuti, Puteri Indah Dwipayati, 2020)", "previouslyFormattedCitation" : "(Anik Supriani, Pungki Tri Astuti, Puteri Indah Dwipayati, 2020)" }, "properties" : {  }, "schema" : "https://github.com/citation-style-language/schema/raw/master/csl-citation.json" }</w:instrText>
      </w:r>
      <w:r w:rsidR="00F313E7" w:rsidRPr="009030AE">
        <w:rPr>
          <w:rFonts w:ascii="Times New Roman" w:hAnsi="Times New Roman"/>
          <w:sz w:val="24"/>
          <w:szCs w:val="24"/>
        </w:rPr>
        <w:fldChar w:fldCharType="separate"/>
      </w:r>
      <w:r w:rsidRPr="009030AE">
        <w:rPr>
          <w:rFonts w:ascii="Times New Roman" w:hAnsi="Times New Roman"/>
          <w:noProof/>
          <w:sz w:val="24"/>
          <w:szCs w:val="24"/>
        </w:rPr>
        <w:t>(Anik Supriani, Pungki Tri Astuti, Puteri Indah Dwipayati, 2020)</w:t>
      </w:r>
      <w:r w:rsidR="00F313E7" w:rsidRPr="009030AE">
        <w:rPr>
          <w:rFonts w:ascii="Times New Roman" w:hAnsi="Times New Roman"/>
          <w:sz w:val="24"/>
          <w:szCs w:val="24"/>
        </w:rPr>
        <w:fldChar w:fldCharType="end"/>
      </w:r>
    </w:p>
    <w:p w:rsidR="009E7732" w:rsidRPr="009030AE" w:rsidRDefault="009E7732" w:rsidP="009E7732">
      <w:pPr>
        <w:pStyle w:val="ListParagraph"/>
        <w:spacing w:after="0" w:line="360" w:lineRule="auto"/>
        <w:ind w:left="0"/>
        <w:rPr>
          <w:rFonts w:ascii="Times New Roman" w:hAnsi="Times New Roman"/>
          <w:b/>
          <w:sz w:val="24"/>
          <w:szCs w:val="24"/>
        </w:rPr>
      </w:pPr>
    </w:p>
    <w:p w:rsidR="0040296B" w:rsidRDefault="007D2FC7" w:rsidP="002640E4">
      <w:pPr>
        <w:spacing w:after="0" w:line="240" w:lineRule="auto"/>
        <w:jc w:val="both"/>
        <w:rPr>
          <w:rFonts w:ascii="Times New Roman" w:hAnsi="Times New Roman"/>
          <w:sz w:val="24"/>
          <w:szCs w:val="24"/>
        </w:rPr>
      </w:pPr>
      <w:r w:rsidRPr="009030AE">
        <w:rPr>
          <w:rFonts w:ascii="Times New Roman" w:hAnsi="Times New Roman"/>
          <w:sz w:val="24"/>
          <w:szCs w:val="24"/>
        </w:rPr>
        <w:lastRenderedPageBreak/>
        <w:t xml:space="preserve">Menurut </w:t>
      </w:r>
      <w:r w:rsidR="00F313E7" w:rsidRPr="009030AE">
        <w:rPr>
          <w:rFonts w:ascii="Times New Roman" w:hAnsi="Times New Roman"/>
          <w:sz w:val="24"/>
          <w:szCs w:val="24"/>
        </w:rPr>
        <w:fldChar w:fldCharType="begin" w:fldLock="1"/>
      </w:r>
      <w:r w:rsidRPr="009030AE">
        <w:rPr>
          <w:rFonts w:ascii="Times New Roman" w:hAnsi="Times New Roman"/>
          <w:sz w:val="24"/>
          <w:szCs w:val="24"/>
        </w:rPr>
        <w:instrText>ADDIN CSL_CITATION { "citationItems" : [ { "id" : "ITEM-1", "itemData" : { "ISSN" : "1410-2765", "abstract" : "Study on technology, social, culture, and arts in Indonesia.", "author" : [ { "dropping-particle" : "", "family" : "Sinaga", "given" : "Janno", "non-dropping-particle" : "", "parse-names" : false, "suffix" : "" }, { "dropping-particle" : "", "family" : "Sembiring", "given" : "Evarina", "non-dropping-particle" : "", "parse-names" : false, "suffix" : "" } ], "container-title" : "Jurnal Abdimas", "id" : "ITEM-1", "issue" : "2", "issued" : { "date-parts" : [ [ "2019" ] ] }, "page" : "143-150", "title" : "Pencegahan Stroke Berulang Melalui Pemberdayaan Keluarga Dan Modifikasi Gaya Hidup", "type" : "article-journal", "volume" : "22" }, "uris" : [ "http://www.mendeley.com/documents/?uuid=9ad4d731-a894-4b60-970a-cef98af428c6" ] } ], "mendeley" : { "formattedCitation" : "(Sinaga &amp; Sembiring, 2019)", "manualFormatting" : "Sinaga &amp; Sembiring, (2019)", "plainTextFormattedCitation" : "(Sinaga &amp; Sembiring, 2019)", "previouslyFormattedCitation" : "(Sinaga &amp; Sembiring, 2019)" }, "properties" : {  }, "schema" : "https://github.com/citation-style-language/schema/raw/master/csl-citation.json" }</w:instrText>
      </w:r>
      <w:r w:rsidR="00F313E7" w:rsidRPr="009030AE">
        <w:rPr>
          <w:rFonts w:ascii="Times New Roman" w:hAnsi="Times New Roman"/>
          <w:sz w:val="24"/>
          <w:szCs w:val="24"/>
        </w:rPr>
        <w:fldChar w:fldCharType="separate"/>
      </w:r>
      <w:r w:rsidRPr="009030AE">
        <w:rPr>
          <w:rFonts w:ascii="Times New Roman" w:hAnsi="Times New Roman"/>
          <w:noProof/>
          <w:sz w:val="24"/>
          <w:szCs w:val="24"/>
        </w:rPr>
        <w:t>Sinaga &amp; Sembiring, (2019)</w:t>
      </w:r>
      <w:r w:rsidR="00F313E7" w:rsidRPr="009030AE">
        <w:rPr>
          <w:rFonts w:ascii="Times New Roman" w:hAnsi="Times New Roman"/>
          <w:sz w:val="24"/>
          <w:szCs w:val="24"/>
        </w:rPr>
        <w:fldChar w:fldCharType="end"/>
      </w:r>
      <w:r w:rsidRPr="009030AE">
        <w:rPr>
          <w:rFonts w:ascii="Times New Roman" w:hAnsi="Times New Roman"/>
          <w:sz w:val="24"/>
          <w:szCs w:val="24"/>
        </w:rPr>
        <w:t xml:space="preserve"> menyatakan bahwa mayoritas responden memiliki jumlah seranag stroke 1 kali (60%) dengan mayoritas keluarga memiliki pengetahuan cukup (60%) tentang pencegahan stroke berulang, mayoritas responden memilki resiko rendah (50%), dengan peningkatan pengetahuan pasien dan keluarga dalam mendeteksi tanda  pencegahan, faktor resiko stroke sehingga adanya perubahan perilaku dan meningkatkan pola hidup sehat untuk mencegah stroke</w:t>
      </w:r>
      <w:r w:rsidR="00E14964">
        <w:rPr>
          <w:rFonts w:ascii="Times New Roman" w:hAnsi="Times New Roman"/>
          <w:sz w:val="24"/>
          <w:szCs w:val="24"/>
        </w:rPr>
        <w:t>.</w:t>
      </w:r>
    </w:p>
    <w:p w:rsidR="00E14964" w:rsidRPr="009030AE" w:rsidRDefault="002640E4" w:rsidP="002640E4">
      <w:pPr>
        <w:spacing w:after="0" w:line="240" w:lineRule="auto"/>
        <w:ind w:firstLine="720"/>
        <w:jc w:val="both"/>
        <w:rPr>
          <w:rFonts w:ascii="Times New Roman" w:hAnsi="Times New Roman"/>
          <w:sz w:val="24"/>
          <w:szCs w:val="24"/>
        </w:rPr>
      </w:pPr>
      <w:r>
        <w:rPr>
          <w:rFonts w:ascii="Times New Roman" w:hAnsi="Times New Roman"/>
          <w:sz w:val="24"/>
          <w:szCs w:val="24"/>
        </w:rPr>
        <w:t>Berdasarkan analisa situasi di Kelurahan sukodadi didapatkan bahwa  dari wawancara dengan kader posyandu lansia serta dengan beberapa warga menyatakan bahwa kurang mengerti mengenai penyakit stroke sehingga tidak dapat mengatasi atauapun memberikan tindakan jika ada anggota keluarga yang mengalami gejala stroke.</w:t>
      </w:r>
    </w:p>
    <w:p w:rsidR="00F32484" w:rsidRPr="009030AE" w:rsidRDefault="00F32484" w:rsidP="00F32484">
      <w:pPr>
        <w:spacing w:after="0" w:line="360" w:lineRule="auto"/>
        <w:rPr>
          <w:rFonts w:ascii="Times New Roman" w:hAnsi="Times New Roman"/>
          <w:b/>
          <w:sz w:val="24"/>
          <w:szCs w:val="24"/>
        </w:rPr>
      </w:pPr>
      <w:r w:rsidRPr="009030AE">
        <w:rPr>
          <w:rFonts w:ascii="Times New Roman" w:hAnsi="Times New Roman"/>
          <w:b/>
          <w:sz w:val="24"/>
          <w:szCs w:val="24"/>
        </w:rPr>
        <w:t xml:space="preserve">Taret dan Luaran </w:t>
      </w:r>
    </w:p>
    <w:p w:rsidR="00A0406C" w:rsidRPr="009030AE" w:rsidRDefault="00F32484" w:rsidP="00E14964">
      <w:pPr>
        <w:tabs>
          <w:tab w:val="left" w:pos="5775"/>
        </w:tabs>
        <w:autoSpaceDE w:val="0"/>
        <w:autoSpaceDN w:val="0"/>
        <w:adjustRightInd w:val="0"/>
        <w:spacing w:after="0" w:line="240" w:lineRule="auto"/>
        <w:ind w:firstLine="284"/>
        <w:jc w:val="both"/>
        <w:rPr>
          <w:rFonts w:ascii="Times New Roman" w:hAnsi="Times New Roman"/>
          <w:sz w:val="24"/>
          <w:szCs w:val="24"/>
        </w:rPr>
      </w:pPr>
      <w:r w:rsidRPr="009030AE">
        <w:rPr>
          <w:rFonts w:ascii="Times New Roman" w:hAnsi="Times New Roman"/>
          <w:sz w:val="24"/>
          <w:szCs w:val="24"/>
        </w:rPr>
        <w:t xml:space="preserve">Sasaran dari kegiatan pengabdian masyarakat ini adalah para lanjut usia di Posyandu lansia RT 12  Kelurahan  Sukodadi Kecamatan Sukarame   Palembang. Luaran yang diharapkan adalah peningkatan pengetahun mengetahui penyakit stroke. Hasil dari kegiatan ini adalah publikasi jurnal dan ber –ISSN dan terakreitasi sinta  </w:t>
      </w:r>
    </w:p>
    <w:p w:rsidR="00F32484" w:rsidRPr="009030AE" w:rsidRDefault="00A0406C" w:rsidP="00A0406C">
      <w:pPr>
        <w:tabs>
          <w:tab w:val="left" w:pos="5775"/>
        </w:tabs>
        <w:autoSpaceDE w:val="0"/>
        <w:autoSpaceDN w:val="0"/>
        <w:adjustRightInd w:val="0"/>
        <w:spacing w:after="0" w:line="360" w:lineRule="auto"/>
        <w:jc w:val="both"/>
        <w:rPr>
          <w:rFonts w:ascii="Times New Roman" w:hAnsi="Times New Roman"/>
          <w:b/>
          <w:sz w:val="24"/>
          <w:szCs w:val="24"/>
          <w:lang w:eastAsia="id-ID"/>
        </w:rPr>
      </w:pPr>
      <w:r w:rsidRPr="009030AE">
        <w:rPr>
          <w:rFonts w:ascii="Times New Roman" w:hAnsi="Times New Roman"/>
          <w:b/>
          <w:sz w:val="24"/>
          <w:szCs w:val="24"/>
        </w:rPr>
        <w:t xml:space="preserve">Metode Pelaksanaan </w:t>
      </w:r>
      <w:r w:rsidR="00F32484" w:rsidRPr="009030AE">
        <w:rPr>
          <w:rFonts w:ascii="Times New Roman" w:hAnsi="Times New Roman"/>
          <w:b/>
          <w:sz w:val="24"/>
          <w:szCs w:val="24"/>
        </w:rPr>
        <w:t xml:space="preserve"> </w:t>
      </w:r>
    </w:p>
    <w:p w:rsidR="00A0406C" w:rsidRPr="009030AE" w:rsidRDefault="00A0406C" w:rsidP="00A0406C">
      <w:pPr>
        <w:spacing w:after="0" w:line="240" w:lineRule="auto"/>
        <w:ind w:firstLine="720"/>
        <w:jc w:val="both"/>
        <w:rPr>
          <w:rFonts w:ascii="Times New Roman" w:hAnsi="Times New Roman"/>
          <w:sz w:val="24"/>
          <w:szCs w:val="24"/>
        </w:rPr>
      </w:pPr>
      <w:r w:rsidRPr="009030AE">
        <w:rPr>
          <w:rFonts w:ascii="Times New Roman" w:hAnsi="Times New Roman"/>
          <w:sz w:val="24"/>
          <w:szCs w:val="24"/>
        </w:rPr>
        <w:t xml:space="preserve">Pelaksanaan kegiatan kepada masyarakat ini dilaksanakan dengan mengajukan surat permohonan kepada bagian LPPM PT STIK Bina Husada, kemudian mengajukan surat permohonan kepada ketua RT 12 Kelurahan Sukodadi selanjutnya berkoordinasi dengan kader posyandu lansia untuk menjelaskan tujuan kegiatan dan menyepakati waktu pelaksanaan kegiatan. Kegiatan pengabdian masyarakat ini dilakukan secara langsung/ Off Line  di </w:t>
      </w:r>
      <w:r w:rsidRPr="009030AE">
        <w:rPr>
          <w:rFonts w:ascii="Times New Roman" w:hAnsi="Times New Roman"/>
          <w:sz w:val="24"/>
          <w:szCs w:val="24"/>
          <w:lang w:eastAsia="id-ID"/>
        </w:rPr>
        <w:t xml:space="preserve">RT 12 Kelurahan Sukodadi  Kecamatan Sukarame </w:t>
      </w:r>
      <w:r w:rsidRPr="009030AE">
        <w:rPr>
          <w:rFonts w:ascii="Times New Roman" w:hAnsi="Times New Roman"/>
          <w:sz w:val="24"/>
          <w:szCs w:val="24"/>
        </w:rPr>
        <w:t xml:space="preserve">Palembang, pelaksanaan kegiatan  ini   menggunakan protokol kesehatan, kegiatan ini dilaksakan dengan </w:t>
      </w:r>
      <w:r w:rsidRPr="009030AE">
        <w:rPr>
          <w:rFonts w:ascii="Times New Roman" w:hAnsi="Times New Roman"/>
          <w:sz w:val="24"/>
          <w:szCs w:val="24"/>
        </w:rPr>
        <w:lastRenderedPageBreak/>
        <w:t xml:space="preserve">menggunakan metode penyuluhan kesehatan mengenai stroke </w:t>
      </w:r>
    </w:p>
    <w:p w:rsidR="00A66220" w:rsidRPr="009030AE" w:rsidRDefault="00A66220" w:rsidP="00A0406C">
      <w:pPr>
        <w:spacing w:after="0" w:line="240" w:lineRule="auto"/>
        <w:ind w:firstLine="720"/>
        <w:jc w:val="both"/>
        <w:rPr>
          <w:rFonts w:ascii="Times New Roman" w:hAnsi="Times New Roman"/>
          <w:sz w:val="24"/>
          <w:szCs w:val="24"/>
        </w:rPr>
      </w:pPr>
    </w:p>
    <w:p w:rsidR="00F32484" w:rsidRPr="009030AE" w:rsidRDefault="00A66220" w:rsidP="00A0406C">
      <w:pPr>
        <w:spacing w:after="0" w:line="240" w:lineRule="auto"/>
        <w:rPr>
          <w:rFonts w:ascii="Times New Roman" w:hAnsi="Times New Roman"/>
          <w:b/>
          <w:sz w:val="24"/>
          <w:szCs w:val="24"/>
        </w:rPr>
      </w:pPr>
      <w:r w:rsidRPr="009030AE">
        <w:rPr>
          <w:rFonts w:ascii="Times New Roman" w:hAnsi="Times New Roman"/>
          <w:b/>
          <w:sz w:val="24"/>
          <w:szCs w:val="24"/>
        </w:rPr>
        <w:t xml:space="preserve">Hasil dan Pembahasan </w:t>
      </w:r>
    </w:p>
    <w:p w:rsidR="00A66220" w:rsidRPr="009030AE" w:rsidRDefault="00A66220" w:rsidP="00A0406C">
      <w:pPr>
        <w:spacing w:after="0" w:line="240" w:lineRule="auto"/>
        <w:rPr>
          <w:rFonts w:ascii="Times New Roman" w:hAnsi="Times New Roman"/>
          <w:b/>
          <w:sz w:val="24"/>
          <w:szCs w:val="24"/>
        </w:rPr>
      </w:pPr>
    </w:p>
    <w:p w:rsidR="00B12684" w:rsidRPr="009030AE" w:rsidRDefault="00B12684" w:rsidP="00B12684">
      <w:pPr>
        <w:widowControl w:val="0"/>
        <w:autoSpaceDE w:val="0"/>
        <w:autoSpaceDN w:val="0"/>
        <w:adjustRightInd w:val="0"/>
        <w:spacing w:line="360" w:lineRule="auto"/>
        <w:ind w:right="64"/>
        <w:jc w:val="both"/>
        <w:rPr>
          <w:rFonts w:ascii="Times New Roman" w:hAnsi="Times New Roman"/>
          <w:b/>
          <w:sz w:val="24"/>
          <w:szCs w:val="24"/>
        </w:rPr>
      </w:pPr>
      <w:r w:rsidRPr="009030AE">
        <w:rPr>
          <w:rFonts w:ascii="Times New Roman" w:hAnsi="Times New Roman"/>
          <w:b/>
          <w:sz w:val="24"/>
          <w:szCs w:val="24"/>
        </w:rPr>
        <w:t>Hasil Pengabdian Masyarakat</w:t>
      </w:r>
    </w:p>
    <w:p w:rsidR="00B12684" w:rsidRPr="009030AE" w:rsidRDefault="00B12684" w:rsidP="009C25E4">
      <w:pPr>
        <w:pStyle w:val="ListParagraph"/>
        <w:widowControl w:val="0"/>
        <w:autoSpaceDE w:val="0"/>
        <w:autoSpaceDN w:val="0"/>
        <w:adjustRightInd w:val="0"/>
        <w:spacing w:line="240" w:lineRule="auto"/>
        <w:ind w:left="0" w:right="64" w:firstLine="426"/>
        <w:jc w:val="both"/>
        <w:rPr>
          <w:rFonts w:ascii="Times New Roman" w:hAnsi="Times New Roman"/>
          <w:sz w:val="24"/>
          <w:szCs w:val="24"/>
        </w:rPr>
      </w:pPr>
      <w:r w:rsidRPr="009030AE">
        <w:rPr>
          <w:rFonts w:ascii="Times New Roman" w:hAnsi="Times New Roman"/>
          <w:sz w:val="24"/>
          <w:szCs w:val="24"/>
        </w:rPr>
        <w:t xml:space="preserve">Kegiatan pengabdian kepada masyarakat ini dilaksanakan secara </w:t>
      </w:r>
      <w:r w:rsidRPr="009030AE">
        <w:rPr>
          <w:rFonts w:ascii="Times New Roman" w:hAnsi="Times New Roman"/>
          <w:i/>
          <w:sz w:val="24"/>
          <w:szCs w:val="24"/>
        </w:rPr>
        <w:t>Off Line</w:t>
      </w:r>
      <w:r w:rsidRPr="009030AE">
        <w:rPr>
          <w:rFonts w:ascii="Times New Roman" w:hAnsi="Times New Roman"/>
          <w:sz w:val="24"/>
          <w:szCs w:val="24"/>
        </w:rPr>
        <w:t xml:space="preserve"> dengan menerapkan protokol kesehatan. Kegiatan dilaksanakan pada hari senin, 6 Desember 2021, di </w:t>
      </w:r>
      <w:r w:rsidRPr="009030AE">
        <w:rPr>
          <w:rFonts w:ascii="Times New Roman" w:hAnsi="Times New Roman"/>
          <w:sz w:val="24"/>
          <w:szCs w:val="24"/>
          <w:lang w:eastAsia="id-ID"/>
        </w:rPr>
        <w:t>Posyandu Lansia RT 12 Kelurahan Sukodadi  Kecamatan Sukarame Palembang. Jumlah peserta sebanyak 21 orang lansia, metode pelaaksanaan dengan memberikan penyuluhan kesehan menganai penyakit stroke, kemudia dilakukan evaluasi untuk mengetahui pemahaman peserta dengan cara memberikan beberapa pertanyan mengenai stroke dengan menggunakan kuesioner. Adapun hasil dari kegiatan pengabdian kepada masyarakat terdapat peningkatan pengetahuan masyarakat mengenai penyakit stroke, terlihat pada tabel 1 sebagai berikut:</w:t>
      </w:r>
    </w:p>
    <w:p w:rsidR="00B12684" w:rsidRPr="009030AE" w:rsidRDefault="00B12684" w:rsidP="00752911">
      <w:pPr>
        <w:pStyle w:val="ListParagraph"/>
        <w:widowControl w:val="0"/>
        <w:autoSpaceDE w:val="0"/>
        <w:autoSpaceDN w:val="0"/>
        <w:adjustRightInd w:val="0"/>
        <w:spacing w:after="0" w:line="240" w:lineRule="auto"/>
        <w:ind w:left="360" w:right="64"/>
        <w:jc w:val="center"/>
        <w:rPr>
          <w:rFonts w:ascii="Times New Roman" w:hAnsi="Times New Roman"/>
          <w:sz w:val="24"/>
          <w:szCs w:val="24"/>
        </w:rPr>
      </w:pPr>
      <w:r w:rsidRPr="009030AE">
        <w:rPr>
          <w:rFonts w:ascii="Times New Roman" w:hAnsi="Times New Roman"/>
          <w:sz w:val="24"/>
          <w:szCs w:val="24"/>
        </w:rPr>
        <w:t>Tabel 1</w:t>
      </w:r>
    </w:p>
    <w:p w:rsidR="00B12684" w:rsidRPr="009030AE" w:rsidRDefault="00B12684" w:rsidP="00752911">
      <w:pPr>
        <w:pStyle w:val="ListParagraph"/>
        <w:widowControl w:val="0"/>
        <w:autoSpaceDE w:val="0"/>
        <w:autoSpaceDN w:val="0"/>
        <w:adjustRightInd w:val="0"/>
        <w:spacing w:after="0" w:line="240" w:lineRule="auto"/>
        <w:ind w:left="360" w:right="64"/>
        <w:jc w:val="center"/>
        <w:rPr>
          <w:rFonts w:ascii="Times New Roman" w:hAnsi="Times New Roman"/>
          <w:sz w:val="24"/>
          <w:szCs w:val="24"/>
          <w:lang w:eastAsia="id-ID"/>
        </w:rPr>
      </w:pPr>
      <w:r w:rsidRPr="009030AE">
        <w:rPr>
          <w:rFonts w:ascii="Times New Roman" w:hAnsi="Times New Roman"/>
          <w:sz w:val="24"/>
          <w:szCs w:val="24"/>
        </w:rPr>
        <w:t xml:space="preserve">Distribusi Frekuensi Tingkat Pengetahuan Peserta Pengabdian Kepada Masyarakat Mengenai </w:t>
      </w:r>
      <w:r w:rsidRPr="009030AE">
        <w:rPr>
          <w:rFonts w:ascii="Times New Roman" w:hAnsi="Times New Roman"/>
          <w:sz w:val="24"/>
          <w:szCs w:val="24"/>
          <w:lang w:eastAsia="id-ID"/>
        </w:rPr>
        <w:t>Peningkatan Pengetahuan Pada Lansia Mengenai Penyakit Stroke</w:t>
      </w:r>
    </w:p>
    <w:tbl>
      <w:tblPr>
        <w:tblStyle w:val="TableGrid"/>
        <w:tblW w:w="0" w:type="auto"/>
        <w:tblInd w:w="108" w:type="dxa"/>
        <w:tblLayout w:type="fixed"/>
        <w:tblLook w:val="04A0"/>
      </w:tblPr>
      <w:tblGrid>
        <w:gridCol w:w="426"/>
        <w:gridCol w:w="1275"/>
        <w:gridCol w:w="567"/>
        <w:gridCol w:w="709"/>
        <w:gridCol w:w="567"/>
        <w:gridCol w:w="723"/>
      </w:tblGrid>
      <w:tr w:rsidR="00752911" w:rsidRPr="009030AE" w:rsidTr="00900F6C">
        <w:tc>
          <w:tcPr>
            <w:tcW w:w="426" w:type="dxa"/>
            <w:vMerge w:val="restart"/>
            <w:tcBorders>
              <w:left w:val="nil"/>
              <w:right w:val="nil"/>
            </w:tcBorders>
            <w:vAlign w:val="center"/>
          </w:tcPr>
          <w:p w:rsidR="00752911" w:rsidRPr="009030AE" w:rsidRDefault="00752911" w:rsidP="00752911">
            <w:pPr>
              <w:pStyle w:val="ListParagraph"/>
              <w:widowControl w:val="0"/>
              <w:autoSpaceDE w:val="0"/>
              <w:autoSpaceDN w:val="0"/>
              <w:adjustRightInd w:val="0"/>
              <w:spacing w:line="276" w:lineRule="auto"/>
              <w:ind w:left="0" w:right="64"/>
              <w:jc w:val="center"/>
              <w:rPr>
                <w:rFonts w:ascii="Times New Roman" w:hAnsi="Times New Roman"/>
                <w:b/>
                <w:sz w:val="24"/>
                <w:szCs w:val="24"/>
              </w:rPr>
            </w:pPr>
            <w:r w:rsidRPr="009030AE">
              <w:rPr>
                <w:rFonts w:ascii="Times New Roman" w:hAnsi="Times New Roman"/>
                <w:b/>
                <w:sz w:val="24"/>
                <w:szCs w:val="24"/>
              </w:rPr>
              <w:t>No</w:t>
            </w:r>
          </w:p>
        </w:tc>
        <w:tc>
          <w:tcPr>
            <w:tcW w:w="1275" w:type="dxa"/>
            <w:vMerge w:val="restart"/>
            <w:tcBorders>
              <w:top w:val="single" w:sz="4" w:space="0" w:color="auto"/>
              <w:left w:val="nil"/>
              <w:bottom w:val="single" w:sz="4" w:space="0" w:color="auto"/>
              <w:right w:val="nil"/>
            </w:tcBorders>
            <w:vAlign w:val="center"/>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b/>
                <w:sz w:val="24"/>
                <w:szCs w:val="24"/>
              </w:rPr>
            </w:pPr>
            <w:r w:rsidRPr="009030AE">
              <w:rPr>
                <w:rFonts w:ascii="Times New Roman" w:hAnsi="Times New Roman"/>
                <w:b/>
                <w:sz w:val="24"/>
                <w:szCs w:val="24"/>
              </w:rPr>
              <w:t>Pengetahuan</w:t>
            </w:r>
          </w:p>
        </w:tc>
        <w:tc>
          <w:tcPr>
            <w:tcW w:w="1276" w:type="dxa"/>
            <w:gridSpan w:val="2"/>
            <w:tcBorders>
              <w:top w:val="single" w:sz="4" w:space="0" w:color="auto"/>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b/>
                <w:i/>
                <w:sz w:val="24"/>
                <w:szCs w:val="24"/>
              </w:rPr>
            </w:pPr>
            <w:r w:rsidRPr="009030AE">
              <w:rPr>
                <w:rFonts w:ascii="Times New Roman" w:hAnsi="Times New Roman"/>
                <w:b/>
                <w:i/>
                <w:sz w:val="24"/>
                <w:szCs w:val="24"/>
              </w:rPr>
              <w:t>Pre test</w:t>
            </w:r>
          </w:p>
        </w:tc>
        <w:tc>
          <w:tcPr>
            <w:tcW w:w="1290" w:type="dxa"/>
            <w:gridSpan w:val="2"/>
            <w:tcBorders>
              <w:top w:val="single" w:sz="4" w:space="0" w:color="auto"/>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b/>
                <w:i/>
                <w:sz w:val="24"/>
                <w:szCs w:val="24"/>
              </w:rPr>
            </w:pPr>
            <w:r w:rsidRPr="009030AE">
              <w:rPr>
                <w:rFonts w:ascii="Times New Roman" w:hAnsi="Times New Roman"/>
                <w:b/>
                <w:i/>
                <w:sz w:val="24"/>
                <w:szCs w:val="24"/>
              </w:rPr>
              <w:t>Postest</w:t>
            </w:r>
          </w:p>
        </w:tc>
      </w:tr>
      <w:tr w:rsidR="00900F6C" w:rsidRPr="009030AE" w:rsidTr="00900F6C">
        <w:trPr>
          <w:trHeight w:val="195"/>
        </w:trPr>
        <w:tc>
          <w:tcPr>
            <w:tcW w:w="426" w:type="dxa"/>
            <w:vMerge/>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p>
        </w:tc>
        <w:tc>
          <w:tcPr>
            <w:tcW w:w="1275" w:type="dxa"/>
            <w:vMerge/>
            <w:tcBorders>
              <w:top w:val="single" w:sz="4" w:space="0" w:color="auto"/>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p>
        </w:tc>
        <w:tc>
          <w:tcPr>
            <w:tcW w:w="567" w:type="dxa"/>
            <w:tcBorders>
              <w:top w:val="single" w:sz="4" w:space="0" w:color="auto"/>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n</w:t>
            </w:r>
          </w:p>
        </w:tc>
        <w:tc>
          <w:tcPr>
            <w:tcW w:w="709" w:type="dxa"/>
            <w:tcBorders>
              <w:top w:val="single" w:sz="4" w:space="0" w:color="auto"/>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w:t>
            </w:r>
          </w:p>
        </w:tc>
        <w:tc>
          <w:tcPr>
            <w:tcW w:w="567" w:type="dxa"/>
            <w:tcBorders>
              <w:top w:val="single" w:sz="4" w:space="0" w:color="auto"/>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n</w:t>
            </w:r>
          </w:p>
        </w:tc>
        <w:tc>
          <w:tcPr>
            <w:tcW w:w="723" w:type="dxa"/>
            <w:tcBorders>
              <w:top w:val="nil"/>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w:t>
            </w:r>
          </w:p>
        </w:tc>
      </w:tr>
      <w:tr w:rsidR="00900F6C" w:rsidRPr="009030AE" w:rsidTr="00900F6C">
        <w:tc>
          <w:tcPr>
            <w:tcW w:w="426"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1</w:t>
            </w:r>
          </w:p>
        </w:tc>
        <w:tc>
          <w:tcPr>
            <w:tcW w:w="1275" w:type="dxa"/>
            <w:tcBorders>
              <w:top w:val="single" w:sz="4" w:space="0" w:color="auto"/>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 xml:space="preserve">Baik </w:t>
            </w:r>
          </w:p>
        </w:tc>
        <w:tc>
          <w:tcPr>
            <w:tcW w:w="567"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6</w:t>
            </w:r>
          </w:p>
        </w:tc>
        <w:tc>
          <w:tcPr>
            <w:tcW w:w="709"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28,5</w:t>
            </w:r>
          </w:p>
        </w:tc>
        <w:tc>
          <w:tcPr>
            <w:tcW w:w="567"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14</w:t>
            </w:r>
          </w:p>
        </w:tc>
        <w:tc>
          <w:tcPr>
            <w:tcW w:w="723" w:type="dxa"/>
            <w:tcBorders>
              <w:top w:val="single" w:sz="4" w:space="0" w:color="auto"/>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67</w:t>
            </w:r>
          </w:p>
        </w:tc>
      </w:tr>
      <w:tr w:rsidR="00900F6C" w:rsidRPr="009030AE" w:rsidTr="00900F6C">
        <w:tc>
          <w:tcPr>
            <w:tcW w:w="426"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2</w:t>
            </w:r>
          </w:p>
        </w:tc>
        <w:tc>
          <w:tcPr>
            <w:tcW w:w="1275" w:type="dxa"/>
            <w:tcBorders>
              <w:top w:val="single" w:sz="4" w:space="0" w:color="auto"/>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 xml:space="preserve">Kurang Baik </w:t>
            </w:r>
          </w:p>
        </w:tc>
        <w:tc>
          <w:tcPr>
            <w:tcW w:w="567"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15</w:t>
            </w:r>
          </w:p>
        </w:tc>
        <w:tc>
          <w:tcPr>
            <w:tcW w:w="709"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71,5</w:t>
            </w:r>
          </w:p>
        </w:tc>
        <w:tc>
          <w:tcPr>
            <w:tcW w:w="567"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7</w:t>
            </w:r>
          </w:p>
        </w:tc>
        <w:tc>
          <w:tcPr>
            <w:tcW w:w="723" w:type="dxa"/>
            <w:tcBorders>
              <w:top w:val="single" w:sz="4" w:space="0" w:color="auto"/>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33</w:t>
            </w:r>
          </w:p>
        </w:tc>
      </w:tr>
      <w:tr w:rsidR="00900F6C" w:rsidRPr="009030AE" w:rsidTr="00900F6C">
        <w:tc>
          <w:tcPr>
            <w:tcW w:w="426"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p>
        </w:tc>
        <w:tc>
          <w:tcPr>
            <w:tcW w:w="1275" w:type="dxa"/>
            <w:tcBorders>
              <w:top w:val="single" w:sz="4" w:space="0" w:color="auto"/>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 xml:space="preserve">Total </w:t>
            </w:r>
          </w:p>
        </w:tc>
        <w:tc>
          <w:tcPr>
            <w:tcW w:w="567"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21</w:t>
            </w:r>
          </w:p>
        </w:tc>
        <w:tc>
          <w:tcPr>
            <w:tcW w:w="709"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100</w:t>
            </w:r>
          </w:p>
        </w:tc>
        <w:tc>
          <w:tcPr>
            <w:tcW w:w="567" w:type="dxa"/>
            <w:tcBorders>
              <w:left w:val="nil"/>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21</w:t>
            </w:r>
          </w:p>
        </w:tc>
        <w:tc>
          <w:tcPr>
            <w:tcW w:w="723" w:type="dxa"/>
            <w:tcBorders>
              <w:top w:val="single" w:sz="4" w:space="0" w:color="auto"/>
              <w:left w:val="nil"/>
              <w:bottom w:val="single" w:sz="4" w:space="0" w:color="auto"/>
              <w:right w:val="nil"/>
            </w:tcBorders>
          </w:tcPr>
          <w:p w:rsidR="00752911" w:rsidRPr="009030AE" w:rsidRDefault="00752911" w:rsidP="00852F17">
            <w:pPr>
              <w:pStyle w:val="ListParagraph"/>
              <w:widowControl w:val="0"/>
              <w:autoSpaceDE w:val="0"/>
              <w:autoSpaceDN w:val="0"/>
              <w:adjustRightInd w:val="0"/>
              <w:spacing w:line="276" w:lineRule="auto"/>
              <w:ind w:left="0" w:right="64"/>
              <w:jc w:val="center"/>
              <w:rPr>
                <w:rFonts w:ascii="Times New Roman" w:hAnsi="Times New Roman"/>
                <w:sz w:val="24"/>
                <w:szCs w:val="24"/>
              </w:rPr>
            </w:pPr>
            <w:r w:rsidRPr="009030AE">
              <w:rPr>
                <w:rFonts w:ascii="Times New Roman" w:hAnsi="Times New Roman"/>
                <w:sz w:val="24"/>
                <w:szCs w:val="24"/>
              </w:rPr>
              <w:t>100</w:t>
            </w:r>
          </w:p>
        </w:tc>
      </w:tr>
    </w:tbl>
    <w:p w:rsidR="00B12684" w:rsidRPr="009030AE" w:rsidRDefault="00B12684" w:rsidP="00900F6C">
      <w:pPr>
        <w:widowControl w:val="0"/>
        <w:autoSpaceDE w:val="0"/>
        <w:autoSpaceDN w:val="0"/>
        <w:adjustRightInd w:val="0"/>
        <w:spacing w:line="240" w:lineRule="auto"/>
        <w:ind w:right="64" w:firstLine="720"/>
        <w:jc w:val="both"/>
        <w:rPr>
          <w:rFonts w:ascii="Times New Roman" w:hAnsi="Times New Roman"/>
          <w:sz w:val="24"/>
          <w:szCs w:val="24"/>
        </w:rPr>
      </w:pPr>
      <w:r w:rsidRPr="009030AE">
        <w:rPr>
          <w:rFonts w:ascii="Times New Roman" w:hAnsi="Times New Roman"/>
          <w:sz w:val="24"/>
          <w:szCs w:val="24"/>
        </w:rPr>
        <w:t>Berdasarkan tabel diatas didapatkan bahwa tingkat pengetahuan sebelum diberikan penyuluhan kesehatan sebanyak 15 orang (71,5%) peserta memiliki pengetahuan yang kurang baik mengenai stroke. Setelah diberikan penyuluhan kesehatan adanya peningkatan pengetahuan sebanyak 14 orang (67%)peserta pengabdian kepada masyarakat memiliki pengetahuan baik mengenai penyakit Stroke.</w:t>
      </w:r>
    </w:p>
    <w:p w:rsidR="00B12684" w:rsidRDefault="00B12684" w:rsidP="00B12684">
      <w:pPr>
        <w:pStyle w:val="ListParagraph"/>
        <w:widowControl w:val="0"/>
        <w:autoSpaceDE w:val="0"/>
        <w:autoSpaceDN w:val="0"/>
        <w:adjustRightInd w:val="0"/>
        <w:spacing w:line="360" w:lineRule="auto"/>
        <w:ind w:left="360" w:right="64"/>
        <w:jc w:val="both"/>
        <w:rPr>
          <w:rFonts w:ascii="Times New Roman" w:hAnsi="Times New Roman"/>
          <w:sz w:val="24"/>
          <w:szCs w:val="24"/>
        </w:rPr>
      </w:pPr>
    </w:p>
    <w:p w:rsidR="009C25E4" w:rsidRPr="009030AE" w:rsidRDefault="009C25E4" w:rsidP="00B12684">
      <w:pPr>
        <w:pStyle w:val="ListParagraph"/>
        <w:widowControl w:val="0"/>
        <w:autoSpaceDE w:val="0"/>
        <w:autoSpaceDN w:val="0"/>
        <w:adjustRightInd w:val="0"/>
        <w:spacing w:line="360" w:lineRule="auto"/>
        <w:ind w:left="360" w:right="64"/>
        <w:jc w:val="both"/>
        <w:rPr>
          <w:rFonts w:ascii="Times New Roman" w:hAnsi="Times New Roman"/>
          <w:sz w:val="24"/>
          <w:szCs w:val="24"/>
        </w:rPr>
      </w:pPr>
    </w:p>
    <w:p w:rsidR="00B12684" w:rsidRPr="009030AE" w:rsidRDefault="00195DB2" w:rsidP="00195DB2">
      <w:pPr>
        <w:pStyle w:val="ListParagraph"/>
        <w:widowControl w:val="0"/>
        <w:autoSpaceDE w:val="0"/>
        <w:autoSpaceDN w:val="0"/>
        <w:adjustRightInd w:val="0"/>
        <w:spacing w:line="240" w:lineRule="auto"/>
        <w:ind w:left="360" w:right="64"/>
        <w:jc w:val="both"/>
        <w:rPr>
          <w:rFonts w:ascii="Times New Roman" w:hAnsi="Times New Roman"/>
          <w:sz w:val="24"/>
          <w:szCs w:val="24"/>
        </w:rPr>
      </w:pPr>
      <w:r w:rsidRPr="009030AE">
        <w:rPr>
          <w:rFonts w:ascii="Times New Roman" w:hAnsi="Times New Roman"/>
          <w:sz w:val="24"/>
          <w:szCs w:val="24"/>
        </w:rPr>
        <w:t>Gambar 1 Kontrak waktu Kegiatan Masyarakat</w:t>
      </w:r>
    </w:p>
    <w:p w:rsidR="009C25E4" w:rsidRDefault="00195DB2" w:rsidP="009C25E4">
      <w:pPr>
        <w:pStyle w:val="ListParagraph"/>
        <w:widowControl w:val="0"/>
        <w:autoSpaceDE w:val="0"/>
        <w:autoSpaceDN w:val="0"/>
        <w:adjustRightInd w:val="0"/>
        <w:spacing w:line="360" w:lineRule="auto"/>
        <w:ind w:left="0" w:right="64"/>
        <w:jc w:val="both"/>
        <w:rPr>
          <w:rFonts w:ascii="Times New Roman" w:hAnsi="Times New Roman"/>
          <w:sz w:val="24"/>
          <w:szCs w:val="24"/>
        </w:rPr>
      </w:pPr>
      <w:r w:rsidRPr="009030AE">
        <w:rPr>
          <w:rFonts w:ascii="Times New Roman" w:hAnsi="Times New Roman"/>
          <w:sz w:val="24"/>
          <w:szCs w:val="24"/>
        </w:rPr>
        <w:drawing>
          <wp:inline distT="0" distB="0" distL="0" distR="0">
            <wp:extent cx="2581275" cy="1381125"/>
            <wp:effectExtent l="19050" t="0" r="9525" b="0"/>
            <wp:docPr id="3" name="Picture 3" descr="D:\File Yofa\YOFA\PRIBADI\dok pengmasy ganjil 21-22\WhatsApp Image 2021-12-06 at 09.31.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 Yofa\YOFA\PRIBADI\dok pengmasy ganjil 21-22\WhatsApp Image 2021-12-06 at 09.31.34 (1).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7484" cy="1384447"/>
                    </a:xfrm>
                    <a:prstGeom prst="rect">
                      <a:avLst/>
                    </a:prstGeom>
                    <a:noFill/>
                    <a:ln>
                      <a:noFill/>
                    </a:ln>
                  </pic:spPr>
                </pic:pic>
              </a:graphicData>
            </a:graphic>
          </wp:inline>
        </w:drawing>
      </w:r>
    </w:p>
    <w:p w:rsidR="00A66220" w:rsidRPr="009C25E4" w:rsidRDefault="001D1626" w:rsidP="009C25E4">
      <w:pPr>
        <w:pStyle w:val="ListParagraph"/>
        <w:widowControl w:val="0"/>
        <w:autoSpaceDE w:val="0"/>
        <w:autoSpaceDN w:val="0"/>
        <w:adjustRightInd w:val="0"/>
        <w:spacing w:after="0" w:line="240" w:lineRule="auto"/>
        <w:ind w:left="0" w:right="64"/>
        <w:jc w:val="both"/>
        <w:rPr>
          <w:rFonts w:ascii="Times New Roman" w:hAnsi="Times New Roman"/>
          <w:sz w:val="24"/>
          <w:szCs w:val="24"/>
        </w:rPr>
      </w:pPr>
      <w:r w:rsidRPr="009030AE">
        <w:rPr>
          <w:rFonts w:ascii="Times New Roman" w:hAnsi="Times New Roman"/>
          <w:sz w:val="24"/>
          <w:szCs w:val="24"/>
        </w:rPr>
        <w:t>Gambar 2 Pelaksanaan Kegiatan Pengabdian Kepada Masyarakat</w:t>
      </w:r>
    </w:p>
    <w:p w:rsidR="00A66220" w:rsidRPr="009030AE" w:rsidRDefault="00195DB2" w:rsidP="009C25E4">
      <w:pPr>
        <w:spacing w:after="0" w:line="240" w:lineRule="auto"/>
        <w:rPr>
          <w:rFonts w:ascii="Times New Roman" w:hAnsi="Times New Roman"/>
          <w:b/>
          <w:sz w:val="24"/>
          <w:szCs w:val="24"/>
        </w:rPr>
      </w:pPr>
      <w:r w:rsidRPr="009030AE">
        <w:rPr>
          <w:rFonts w:ascii="Times New Roman" w:hAnsi="Times New Roman"/>
          <w:b/>
          <w:sz w:val="24"/>
          <w:szCs w:val="24"/>
        </w:rPr>
        <w:drawing>
          <wp:inline distT="0" distB="0" distL="0" distR="0">
            <wp:extent cx="2514600" cy="1590675"/>
            <wp:effectExtent l="19050" t="0" r="0" b="0"/>
            <wp:docPr id="8" name="Picture 5" descr="D:\File Yofa\YOFA\PRIBADI\dok pengmasy ganjil 21-22\WhatsApp Image 2021-12-06 at 09.3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ile Yofa\YOFA\PRIBADI\dok pengmasy ganjil 21-22\WhatsApp Image 2021-12-06 at 09.31.32.jpe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5967" cy="1591540"/>
                    </a:xfrm>
                    <a:prstGeom prst="rect">
                      <a:avLst/>
                    </a:prstGeom>
                    <a:noFill/>
                    <a:ln>
                      <a:noFill/>
                    </a:ln>
                  </pic:spPr>
                </pic:pic>
              </a:graphicData>
            </a:graphic>
          </wp:inline>
        </w:drawing>
      </w:r>
    </w:p>
    <w:p w:rsidR="00A66220" w:rsidRPr="009030AE" w:rsidRDefault="00A66220" w:rsidP="00A0406C">
      <w:pPr>
        <w:spacing w:after="0" w:line="240" w:lineRule="auto"/>
        <w:rPr>
          <w:rFonts w:ascii="Times New Roman" w:hAnsi="Times New Roman"/>
          <w:b/>
          <w:sz w:val="24"/>
          <w:szCs w:val="24"/>
        </w:rPr>
      </w:pPr>
    </w:p>
    <w:p w:rsidR="001D1626" w:rsidRPr="009030AE" w:rsidRDefault="002820CB" w:rsidP="002820CB">
      <w:pPr>
        <w:widowControl w:val="0"/>
        <w:autoSpaceDE w:val="0"/>
        <w:autoSpaceDN w:val="0"/>
        <w:adjustRightInd w:val="0"/>
        <w:spacing w:line="240" w:lineRule="auto"/>
        <w:ind w:right="64"/>
        <w:jc w:val="both"/>
        <w:rPr>
          <w:rFonts w:ascii="Times New Roman" w:hAnsi="Times New Roman"/>
          <w:sz w:val="24"/>
          <w:szCs w:val="24"/>
        </w:rPr>
      </w:pPr>
      <w:r w:rsidRPr="009030AE">
        <w:rPr>
          <w:rFonts w:ascii="Times New Roman" w:hAnsi="Times New Roman"/>
          <w:sz w:val="24"/>
          <w:szCs w:val="24"/>
        </w:rPr>
        <w:t xml:space="preserve">Gambar 3 Foto bersama peserta pengabdiaan Kepada Masyarakat </w:t>
      </w:r>
    </w:p>
    <w:p w:rsidR="002820CB" w:rsidRPr="009030AE" w:rsidRDefault="002820CB" w:rsidP="00A0406C">
      <w:pPr>
        <w:spacing w:after="0" w:line="240" w:lineRule="auto"/>
        <w:rPr>
          <w:rFonts w:ascii="Times New Roman" w:hAnsi="Times New Roman"/>
          <w:b/>
          <w:sz w:val="24"/>
          <w:szCs w:val="24"/>
        </w:rPr>
      </w:pPr>
      <w:r w:rsidRPr="009030AE">
        <w:rPr>
          <w:rFonts w:ascii="Times New Roman" w:hAnsi="Times New Roman"/>
          <w:b/>
          <w:sz w:val="24"/>
          <w:szCs w:val="24"/>
        </w:rPr>
        <w:drawing>
          <wp:inline distT="0" distB="0" distL="0" distR="0">
            <wp:extent cx="2514600" cy="1390650"/>
            <wp:effectExtent l="19050" t="0" r="0" b="0"/>
            <wp:docPr id="10" name="Picture 1" descr="D:\File Yofa\YOFA\PRIBADI\dok pengmasy ganjil 21-22\WhatsApp Image 2021-12-06 at 09.19.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Yofa\YOFA\PRIBADI\dok pengmasy ganjil 21-22\WhatsApp Image 2021-12-06 at 09.19.16 (1).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8908" cy="1393032"/>
                    </a:xfrm>
                    <a:prstGeom prst="rect">
                      <a:avLst/>
                    </a:prstGeom>
                    <a:noFill/>
                    <a:ln>
                      <a:noFill/>
                    </a:ln>
                  </pic:spPr>
                </pic:pic>
              </a:graphicData>
            </a:graphic>
          </wp:inline>
        </w:drawing>
      </w:r>
    </w:p>
    <w:p w:rsidR="001D1626" w:rsidRPr="009030AE" w:rsidRDefault="001D1626" w:rsidP="00A0406C">
      <w:pPr>
        <w:spacing w:after="0" w:line="240" w:lineRule="auto"/>
        <w:rPr>
          <w:rFonts w:ascii="Times New Roman" w:hAnsi="Times New Roman"/>
          <w:b/>
          <w:sz w:val="24"/>
          <w:szCs w:val="24"/>
        </w:rPr>
      </w:pPr>
    </w:p>
    <w:p w:rsidR="00C767B3" w:rsidRPr="009030AE" w:rsidRDefault="00C767B3" w:rsidP="00A0406C">
      <w:pPr>
        <w:spacing w:after="0" w:line="240" w:lineRule="auto"/>
        <w:rPr>
          <w:rFonts w:ascii="Times New Roman" w:hAnsi="Times New Roman"/>
          <w:b/>
          <w:sz w:val="24"/>
          <w:szCs w:val="24"/>
        </w:rPr>
      </w:pPr>
      <w:r w:rsidRPr="009030AE">
        <w:rPr>
          <w:rFonts w:ascii="Times New Roman" w:hAnsi="Times New Roman"/>
          <w:b/>
          <w:sz w:val="24"/>
          <w:szCs w:val="24"/>
        </w:rPr>
        <w:t xml:space="preserve">Pembahasan </w:t>
      </w:r>
    </w:p>
    <w:p w:rsidR="00C767B3" w:rsidRPr="009030AE" w:rsidRDefault="00C767B3" w:rsidP="00C767B3">
      <w:pPr>
        <w:widowControl w:val="0"/>
        <w:autoSpaceDE w:val="0"/>
        <w:autoSpaceDN w:val="0"/>
        <w:adjustRightInd w:val="0"/>
        <w:spacing w:after="0" w:line="240" w:lineRule="auto"/>
        <w:ind w:right="64" w:firstLine="426"/>
        <w:jc w:val="both"/>
        <w:rPr>
          <w:rFonts w:ascii="Times New Roman" w:hAnsi="Times New Roman"/>
          <w:sz w:val="24"/>
          <w:szCs w:val="24"/>
        </w:rPr>
      </w:pPr>
      <w:r w:rsidRPr="009030AE">
        <w:rPr>
          <w:rFonts w:ascii="Times New Roman" w:hAnsi="Times New Roman"/>
          <w:sz w:val="24"/>
          <w:szCs w:val="24"/>
        </w:rPr>
        <w:t xml:space="preserve">Peserta pengabdian kepada masyarakat secara </w:t>
      </w:r>
      <w:r w:rsidRPr="009030AE">
        <w:rPr>
          <w:rFonts w:ascii="Times New Roman" w:hAnsi="Times New Roman"/>
          <w:i/>
          <w:sz w:val="24"/>
          <w:szCs w:val="24"/>
        </w:rPr>
        <w:t xml:space="preserve">off line </w:t>
      </w:r>
      <w:r w:rsidRPr="009030AE">
        <w:rPr>
          <w:rFonts w:ascii="Times New Roman" w:hAnsi="Times New Roman"/>
          <w:sz w:val="24"/>
          <w:szCs w:val="24"/>
        </w:rPr>
        <w:t xml:space="preserve">sebanyak 21 orang peserta.  Hasil evaluasi pelaksanaan kegiatan pengabdian kepada masyarakat didapatkan bahwa tingkat pengetahuan sebelum diberikan penyuluhan kesehatan sebanyak 15 orang (71,5%) peserta memiliki pengetahuan yang kurang baik mengenai stroke. Setelah diberikan penyuluhan kesehatan adanya peningkatan pengetahuan sebanyak 14 orang (67%)peserta pengabdian kepada </w:t>
      </w:r>
      <w:r w:rsidRPr="009030AE">
        <w:rPr>
          <w:rFonts w:ascii="Times New Roman" w:hAnsi="Times New Roman"/>
          <w:sz w:val="24"/>
          <w:szCs w:val="24"/>
        </w:rPr>
        <w:lastRenderedPageBreak/>
        <w:t>masyarakat memiliki pengetahuan baik mengenai penyakit Stroke.</w:t>
      </w:r>
    </w:p>
    <w:p w:rsidR="00C767B3" w:rsidRPr="009030AE" w:rsidRDefault="00C767B3" w:rsidP="00C767B3">
      <w:pPr>
        <w:pStyle w:val="ListParagraph"/>
        <w:widowControl w:val="0"/>
        <w:autoSpaceDE w:val="0"/>
        <w:autoSpaceDN w:val="0"/>
        <w:adjustRightInd w:val="0"/>
        <w:spacing w:after="0" w:line="240" w:lineRule="auto"/>
        <w:ind w:left="0" w:right="64" w:firstLine="426"/>
        <w:jc w:val="both"/>
        <w:rPr>
          <w:rFonts w:ascii="Times New Roman" w:hAnsi="Times New Roman"/>
          <w:sz w:val="24"/>
          <w:szCs w:val="24"/>
        </w:rPr>
      </w:pPr>
      <w:r w:rsidRPr="009030AE">
        <w:rPr>
          <w:rFonts w:ascii="Times New Roman" w:hAnsi="Times New Roman"/>
          <w:sz w:val="24"/>
          <w:szCs w:val="24"/>
        </w:rPr>
        <w:t xml:space="preserve">Pengetahuan merupakan hasil tahu dan terjadi setelah orang melakukan penginderaan terhadap suatu objek tertentu.Pengetahuan merupakan domain yang sangat penting bagi terbentuknya suatu tindakan atau perilaku yang menguntungkan bagi seseorang khususnya dalam pengambilan keputusan pengobatan.Pengetahuan pada manusia bertujuan untuk menjawab masalah kehidupan manusia, pengetahuan diibaratkan sebagai suatu alat yang dipakai manusia dalam menyelesaikan persoalan yang dihadapi. Pengetahuan merupakan khasanah kekayaan mental secara langsung atau tidak langsung turut memperkaya kehidupan kita </w:t>
      </w:r>
      <w:r w:rsidRPr="009030AE">
        <w:rPr>
          <w:rFonts w:ascii="Times New Roman" w:hAnsi="Times New Roman"/>
          <w:sz w:val="24"/>
          <w:szCs w:val="24"/>
        </w:rPr>
        <w:fldChar w:fldCharType="begin" w:fldLock="1"/>
      </w:r>
      <w:r w:rsidRPr="009030AE">
        <w:rPr>
          <w:rFonts w:ascii="Times New Roman" w:hAnsi="Times New Roman"/>
          <w:sz w:val="24"/>
          <w:szCs w:val="24"/>
        </w:rPr>
        <w:instrText>ADDIN CSL_CITATION { "citationItems" : [ { "id" : "ITEM-1", "itemData" : { "author" : [ { "dropping-particle" : "", "family" : "Soekidjo Notoadmojo", "given" : "", "non-dropping-particle" : "", "parse-names" : false, "suffix" : "" } ], "edition" : "2", "id" : "ITEM-1", "issued" : { "date-parts" : [ [ "2012" ] ] }, "number-of-pages" : "30-34", "publisher" : "Rineka Cipta", "publisher-place" : "Jakarta", "title" : "Ilmu Perilaku Kesehatan", "type" : "book" }, "uris" : [ "http://www.mendeley.com/documents/?uuid=367d7308-bf45-4e44-a943-e37b88a89152" ] } ], "mendeley" : { "formattedCitation" : "(Soekidjo Notoadmojo, 2012)", "plainTextFormattedCitation" : "(Soekidjo Notoadmojo, 2012)", "previouslyFormattedCitation" : "(Soekidjo Notoadmojo, 2012)" }, "properties" : {  }, "schema" : "https://github.com/citation-style-language/schema/raw/master/csl-citation.json" }</w:instrText>
      </w:r>
      <w:r w:rsidRPr="009030AE">
        <w:rPr>
          <w:rFonts w:ascii="Times New Roman" w:hAnsi="Times New Roman"/>
          <w:sz w:val="24"/>
          <w:szCs w:val="24"/>
        </w:rPr>
        <w:fldChar w:fldCharType="separate"/>
      </w:r>
      <w:r w:rsidRPr="009030AE">
        <w:rPr>
          <w:rFonts w:ascii="Times New Roman" w:hAnsi="Times New Roman"/>
          <w:noProof/>
          <w:sz w:val="24"/>
          <w:szCs w:val="24"/>
        </w:rPr>
        <w:t>(Soekidjo Notoadmojo, 2012)</w:t>
      </w:r>
      <w:r w:rsidRPr="009030AE">
        <w:rPr>
          <w:rFonts w:ascii="Times New Roman" w:hAnsi="Times New Roman"/>
          <w:sz w:val="24"/>
          <w:szCs w:val="24"/>
        </w:rPr>
        <w:fldChar w:fldCharType="end"/>
      </w:r>
      <w:r w:rsidRPr="009030AE">
        <w:rPr>
          <w:rFonts w:ascii="Times New Roman" w:hAnsi="Times New Roman"/>
          <w:sz w:val="24"/>
          <w:szCs w:val="24"/>
        </w:rPr>
        <w:t>.</w:t>
      </w:r>
    </w:p>
    <w:p w:rsidR="00C767B3" w:rsidRPr="009030AE" w:rsidRDefault="00C767B3" w:rsidP="00C767B3">
      <w:pPr>
        <w:widowControl w:val="0"/>
        <w:autoSpaceDE w:val="0"/>
        <w:autoSpaceDN w:val="0"/>
        <w:adjustRightInd w:val="0"/>
        <w:spacing w:after="0" w:line="240" w:lineRule="auto"/>
        <w:ind w:right="64" w:firstLine="426"/>
        <w:jc w:val="both"/>
        <w:rPr>
          <w:rFonts w:ascii="Times New Roman" w:hAnsi="Times New Roman"/>
          <w:sz w:val="24"/>
          <w:szCs w:val="24"/>
        </w:rPr>
      </w:pPr>
      <w:r w:rsidRPr="009030AE">
        <w:rPr>
          <w:rFonts w:ascii="Times New Roman" w:hAnsi="Times New Roman"/>
          <w:sz w:val="24"/>
          <w:szCs w:val="24"/>
        </w:rPr>
        <w:t xml:space="preserve">Menurut </w:t>
      </w:r>
      <w:r w:rsidRPr="009030AE">
        <w:rPr>
          <w:rFonts w:ascii="Times New Roman" w:hAnsi="Times New Roman"/>
          <w:sz w:val="24"/>
          <w:szCs w:val="24"/>
        </w:rPr>
        <w:fldChar w:fldCharType="begin" w:fldLock="1"/>
      </w:r>
      <w:r w:rsidRPr="009030AE">
        <w:rPr>
          <w:rFonts w:ascii="Times New Roman" w:hAnsi="Times New Roman"/>
          <w:sz w:val="24"/>
          <w:szCs w:val="24"/>
        </w:rPr>
        <w:instrText>ADDIN CSL_CITATION { "citationItems" : [ { "id" : "ITEM-1", "itemData" : { "DOI" : "10.14710/hnhs.3.2.2020.38-49", "abstract" : "Introduction: Stroke patients rely heavily on family on decision-making for health actions should be done. The family members were found to have attitudes that are not right in doing in-home care for it is associated with knowledge of family low. On other side, the family knowledge level would lead in readiness of taking care of family members suffering from stroke with better. Based on the variation of knowledge level and influence, the researchers are interested to do literature review regarding the level of stroke knowledge on the patients families after the stroke last less than 1 year. Methods: The study aimed to review stroke knowledge level on the patients families after the stroke last attack less than 1 year. This study was a literature review conducted based on the issue, methodology, similarities and proposal advanced research. Search articles used EBSCO, google scholar, SINTA (Science and Technology Index), science direct, clinical key, and Scopus with the publication of the last 5-10 years. Results: The result showed that level of knowledge of post-stroke patients families with the last attacked less than a year from the ten articles that have been analyzed, 6 articles majority was still low with the range 63,8%-100% and 4 articles was high knowledge with the range 58%-74%. The majority low level of knowledge 3 articles was from India. Factors that affect the level of family knowledge about stroke were the education provision, education level and age.Conclusion: The stroke knowledge level in patients families post-stroke with the attacks last less than 1 year, the majority still in the low category so that expected health workers especially the nurses in giving health education on patients and families.", "author" : [ { "dropping-particle" : "", "family" : "Adila", "given" : "Septeana Tria Adin", "non-dropping-particle" : "", "parse-names" : false, "suffix" : "" }, { "dropping-particle" : "", "family" : "Handayani", "given" : "Fitria", "non-dropping-particle" : "", "parse-names" : false, "suffix" : "" } ], "container-title" : "Holistic Nursing and Health Science", "id" : "ITEM-1", "issue" : "2", "issued" : { "date-parts" : [ [ "2020" ] ] }, "page" : "38-49", "title" : "Gambaran Tingkat Pengetahuan Mengenai Stroke pada Keluarga Pasien Pasca Stroke dengan Serangan Terakhir Kurang dari Satu Tahun: Literature Review", "type" : "article-journal", "volume" : "3" }, "uris" : [ "http://www.mendeley.com/documents/?uuid=c52cd7ad-a61b-4cb9-919f-efb380b638cc" ] } ], "mendeley" : { "formattedCitation" : "(Adila &amp; Handayani, 2020)", "manualFormatting" : "Adila &amp; Handayani, (2020)", "plainTextFormattedCitation" : "(Adila &amp; Handayani, 2020)", "previouslyFormattedCitation" : "(Adila &amp; Handayani, 2020)" }, "properties" : {  }, "schema" : "https://github.com/citation-style-language/schema/raw/master/csl-citation.json" }</w:instrText>
      </w:r>
      <w:r w:rsidRPr="009030AE">
        <w:rPr>
          <w:rFonts w:ascii="Times New Roman" w:hAnsi="Times New Roman"/>
          <w:sz w:val="24"/>
          <w:szCs w:val="24"/>
        </w:rPr>
        <w:fldChar w:fldCharType="separate"/>
      </w:r>
      <w:r w:rsidRPr="009030AE">
        <w:rPr>
          <w:rFonts w:ascii="Times New Roman" w:hAnsi="Times New Roman"/>
          <w:noProof/>
          <w:sz w:val="24"/>
          <w:szCs w:val="24"/>
        </w:rPr>
        <w:t>Adila &amp; Handayani, (2020)</w:t>
      </w:r>
      <w:r w:rsidRPr="009030AE">
        <w:rPr>
          <w:rFonts w:ascii="Times New Roman" w:hAnsi="Times New Roman"/>
          <w:sz w:val="24"/>
          <w:szCs w:val="24"/>
        </w:rPr>
        <w:fldChar w:fldCharType="end"/>
      </w:r>
      <w:r w:rsidRPr="009030AE">
        <w:rPr>
          <w:rFonts w:ascii="Times New Roman" w:hAnsi="Times New Roman"/>
          <w:sz w:val="24"/>
          <w:szCs w:val="24"/>
        </w:rPr>
        <w:t xml:space="preserve"> menyatakan bahwa faktor yang mempengaruhi tingkat pengetahuan keluarga mengenai stroke yaitu pemberian edukasi, tingkat pendidikan dan usia, sehingga diperlukannya peran petugas kesehatan untuk memberikan edukasi kepada masyarakat mengenai penyakit stroke. </w:t>
      </w:r>
    </w:p>
    <w:p w:rsidR="00C767B3" w:rsidRPr="009030AE" w:rsidRDefault="00C767B3" w:rsidP="00C767B3">
      <w:pPr>
        <w:pStyle w:val="ListParagraph"/>
        <w:widowControl w:val="0"/>
        <w:autoSpaceDE w:val="0"/>
        <w:autoSpaceDN w:val="0"/>
        <w:adjustRightInd w:val="0"/>
        <w:spacing w:after="0" w:line="240" w:lineRule="auto"/>
        <w:ind w:left="0" w:right="64" w:firstLine="426"/>
        <w:jc w:val="both"/>
        <w:rPr>
          <w:rFonts w:ascii="Times New Roman" w:hAnsi="Times New Roman"/>
          <w:sz w:val="24"/>
          <w:szCs w:val="24"/>
        </w:rPr>
      </w:pPr>
      <w:r w:rsidRPr="009030AE">
        <w:rPr>
          <w:rFonts w:ascii="Times New Roman" w:hAnsi="Times New Roman"/>
          <w:sz w:val="24"/>
          <w:szCs w:val="24"/>
        </w:rPr>
        <w:t xml:space="preserve">Hasil pengabdian masyarakat yang dilakukan oleh </w:t>
      </w:r>
      <w:r w:rsidRPr="009030AE">
        <w:rPr>
          <w:rFonts w:ascii="Times New Roman" w:hAnsi="Times New Roman"/>
          <w:sz w:val="24"/>
          <w:szCs w:val="24"/>
        </w:rPr>
        <w:fldChar w:fldCharType="begin" w:fldLock="1"/>
      </w:r>
      <w:r w:rsidRPr="009030AE">
        <w:rPr>
          <w:rFonts w:ascii="Times New Roman" w:hAnsi="Times New Roman"/>
          <w:sz w:val="24"/>
          <w:szCs w:val="24"/>
        </w:rPr>
        <w:instrText>ADDIN CSL_CITATION { "citationItems" : [ { "id" : "ITEM-1", "itemData" : { "ISBN" : "2013206534", "author" : [ { "dropping-particle" : "", "family" : "Rosita Milana Napitupulu, Novlinda S.A Manurung, Ardiani", "given" : "Andreas", "non-dropping-particle" : "", "parse-names" : false, "suffix" : "" } ], "id" : "ITEM-1", "issue" : "July", "issued" : { "date-parts" : [ [ "2020" ] ] }, "page" : "1-23", "title" : "Sosialisasi Risiko Stroke Pada Lansia Kelurahan Cililitan", "type" : "article-journal" }, "uris" : [ "http://www.mendeley.com/documents/?uuid=817c9e06-47a1-4c40-a7dd-75bdc3cb3490" ] } ], "mendeley" : { "formattedCitation" : "(Rosita Milana Napitupulu, Novlinda S.A Manurung, Ardiani, 2020)", "manualFormatting" : "Rosita Milana Napitupulu, Novlinda S.A Manurung, Ardiani,(2020)", "plainTextFormattedCitation" : "(Rosita Milana Napitupulu, Novlinda S.A Manurung, Ardiani, 2020)", "previouslyFormattedCitation" : "(Rosita Milana Napitupulu, Novlinda S.A Manurung, Ardiani, 2020)" }, "properties" : {  }, "schema" : "https://github.com/citation-style-language/schema/raw/master/csl-citation.json" }</w:instrText>
      </w:r>
      <w:r w:rsidRPr="009030AE">
        <w:rPr>
          <w:rFonts w:ascii="Times New Roman" w:hAnsi="Times New Roman"/>
          <w:sz w:val="24"/>
          <w:szCs w:val="24"/>
        </w:rPr>
        <w:fldChar w:fldCharType="separate"/>
      </w:r>
      <w:r w:rsidRPr="009030AE">
        <w:rPr>
          <w:rFonts w:ascii="Times New Roman" w:hAnsi="Times New Roman"/>
          <w:noProof/>
          <w:sz w:val="24"/>
          <w:szCs w:val="24"/>
        </w:rPr>
        <w:t>Rosita Milana Napitupulu, Novlinda S.A Manurung, Ardiani,(2020)</w:t>
      </w:r>
      <w:r w:rsidRPr="009030AE">
        <w:rPr>
          <w:rFonts w:ascii="Times New Roman" w:hAnsi="Times New Roman"/>
          <w:sz w:val="24"/>
          <w:szCs w:val="24"/>
        </w:rPr>
        <w:fldChar w:fldCharType="end"/>
      </w:r>
      <w:r w:rsidRPr="009030AE">
        <w:rPr>
          <w:rFonts w:ascii="Times New Roman" w:hAnsi="Times New Roman"/>
          <w:sz w:val="24"/>
          <w:szCs w:val="24"/>
        </w:rPr>
        <w:t xml:space="preserve"> kegiatan pengabdian masyarakat ini meliputi penyuluhan tentang stroke dan pengambilan data deteksi dini stroke melalui penilaian resiko stroke didapatkan hasil bahwa jenis kelamin lansia, kelompok umur lansia, hasil pengukuran tensi darah, hasil pemeriksaan gula darah sesaat dan hasil pemeriksaan kolesterol. Bila dirata-rata secara umum dari lima variable tersebut, lansia di kelurahan Cililitan memiliki risiko terhadap kejadian stroke sebesar, 56% lansia mempunyai risiko rendah (hijau), 32% lansia mempunyai resiko sedang (kuning) dan 12% lansia mempunyai risiko tinggi (merah). Berdasarkan hasil Riskesdas 2018 yang menyatakan prevalensi kejadian stroke permil berdasarkan </w:t>
      </w:r>
      <w:r w:rsidRPr="009030AE">
        <w:rPr>
          <w:rFonts w:ascii="Times New Roman" w:hAnsi="Times New Roman"/>
          <w:sz w:val="24"/>
          <w:szCs w:val="24"/>
        </w:rPr>
        <w:lastRenderedPageBreak/>
        <w:t xml:space="preserve">kelompok umur 65-75 tahun sebanyak 45,3 dan kelompok lansia diatas 75 tahun sebanyak 50,2. Sedangkan berdasarkan jenis kelamin , laki-laki sebesar 11.0 dan perempuan 10.9. </w:t>
      </w:r>
    </w:p>
    <w:p w:rsidR="00C767B3" w:rsidRPr="009030AE" w:rsidRDefault="00C767B3" w:rsidP="00A82D38">
      <w:pPr>
        <w:pStyle w:val="ListParagraph"/>
        <w:widowControl w:val="0"/>
        <w:autoSpaceDE w:val="0"/>
        <w:autoSpaceDN w:val="0"/>
        <w:adjustRightInd w:val="0"/>
        <w:spacing w:after="0" w:line="240" w:lineRule="auto"/>
        <w:ind w:left="0" w:right="64" w:firstLine="426"/>
        <w:jc w:val="both"/>
        <w:rPr>
          <w:rFonts w:ascii="Times New Roman" w:hAnsi="Times New Roman"/>
          <w:i/>
          <w:sz w:val="24"/>
          <w:szCs w:val="24"/>
        </w:rPr>
      </w:pPr>
      <w:r w:rsidRPr="009030AE">
        <w:rPr>
          <w:rFonts w:ascii="Times New Roman" w:hAnsi="Times New Roman"/>
          <w:sz w:val="24"/>
          <w:szCs w:val="24"/>
        </w:rPr>
        <w:t>Perubahan fisik yang terjadi pada pasien stroke  yaitu terjadi kelemahan anggota gerak sehingga menyebabkan hambatan pada aktivitas fisik, Kondisi tersebut menyebabkan pasien mengalami ketergantungan dalam memenuhi aktivitas sehari – hari sehingga dapat menimbulkan stres bagi pasien dan keluarga (</w:t>
      </w:r>
      <w:r w:rsidRPr="009030AE">
        <w:rPr>
          <w:rFonts w:ascii="Times New Roman" w:hAnsi="Times New Roman"/>
          <w:i/>
          <w:sz w:val="24"/>
          <w:szCs w:val="24"/>
        </w:rPr>
        <w:t xml:space="preserve">caregiver). </w:t>
      </w:r>
      <w:r w:rsidRPr="009030AE">
        <w:rPr>
          <w:rFonts w:ascii="Times New Roman" w:hAnsi="Times New Roman"/>
          <w:sz w:val="24"/>
          <w:szCs w:val="24"/>
        </w:rPr>
        <w:t xml:space="preserve">Berdasarkan hal tersebut maka dilaksakana PKM mengeani Pemberdayaan keluarga dalam mennikatkan ketahanan keluarga melalui Program Pendampingan Caregiver Pasien Stroke di Rumah Hasil penilaian kemampuan perawatan pasien stroke, perilaku koping caregiver, dan kemampuan ADL pasien stroke menunjukkan peningkatan walau masih sangat minimal. Data kesehatan caregiver juga menunjukkan bebrapa risiko kesehatan yang mereka alami diantaranya tekanan darah sebagian besar kategor hipertensi, memiliki riwayat penyakit (hipertensi, diabetes, dan hiperkolesterolemia). Keluarga pemberi perawatan semestinya juga mendapat perhatian dan dukungan terhadap kebutuhannya dari penyedia pelayanan kesehatan, sehingga mereka tetap dalam kondisi terbaik untuk tetap dapat memberikan dukungan dan perawatan bagi anggota keluarganya yang mengalami stroke. </w:t>
      </w:r>
      <w:r w:rsidRPr="009030AE">
        <w:rPr>
          <w:rFonts w:ascii="Times New Roman" w:hAnsi="Times New Roman"/>
          <w:sz w:val="24"/>
          <w:szCs w:val="24"/>
        </w:rPr>
        <w:fldChar w:fldCharType="begin" w:fldLock="1"/>
      </w:r>
      <w:r w:rsidRPr="009030AE">
        <w:rPr>
          <w:rFonts w:ascii="Times New Roman" w:hAnsi="Times New Roman"/>
          <w:sz w:val="24"/>
          <w:szCs w:val="24"/>
        </w:rPr>
        <w:instrText>ADDIN CSL_CITATION { "citationItems" : [ { "id" : "ITEM-1", "itemData" : { "author" : [ { "dropping-particle" : "", "family" : "Nikmatul Fadilah, Minarti", "given" : "Tumini", "non-dropping-particle" : "", "parse-names" : false, "suffix" : "" } ], "id" : "ITEM-1", "issued" : { "date-parts" : [ [ "2020" ] ] }, "title" : "LAPORAN PENGABDIAN KEPADA MASYARAKAT PROGRAM KEMITRAAN MASYARAKAT ( PKM )", "type" : "article-journal" }, "uris" : [ "http://www.mendeley.com/documents/?uuid=5eff61f5-3f70-4104-8aec-7d52a42751d0" ] } ], "mendeley" : { "formattedCitation" : "(Nikmatul Fadilah, Minarti, 2020)", "plainTextFormattedCitation" : "(Nikmatul Fadilah, Minarti, 2020)", "previouslyFormattedCitation" : "(Nikmatul Fadilah, Minarti, 2020)" }, "properties" : {  }, "schema" : "https://github.com/citation-style-language/schema/raw/master/csl-citation.json" }</w:instrText>
      </w:r>
      <w:r w:rsidRPr="009030AE">
        <w:rPr>
          <w:rFonts w:ascii="Times New Roman" w:hAnsi="Times New Roman"/>
          <w:sz w:val="24"/>
          <w:szCs w:val="24"/>
        </w:rPr>
        <w:fldChar w:fldCharType="separate"/>
      </w:r>
      <w:r w:rsidRPr="009030AE">
        <w:rPr>
          <w:rFonts w:ascii="Times New Roman" w:hAnsi="Times New Roman"/>
          <w:noProof/>
          <w:sz w:val="24"/>
          <w:szCs w:val="24"/>
        </w:rPr>
        <w:t>(Nikmatul Fadilah, Minarti, 2020)</w:t>
      </w:r>
      <w:r w:rsidRPr="009030AE">
        <w:rPr>
          <w:rFonts w:ascii="Times New Roman" w:hAnsi="Times New Roman"/>
          <w:sz w:val="24"/>
          <w:szCs w:val="24"/>
        </w:rPr>
        <w:fldChar w:fldCharType="end"/>
      </w:r>
      <w:r w:rsidRPr="009030AE">
        <w:rPr>
          <w:rFonts w:ascii="Times New Roman" w:hAnsi="Times New Roman"/>
          <w:i/>
          <w:sz w:val="24"/>
          <w:szCs w:val="24"/>
        </w:rPr>
        <w:t xml:space="preserve"> </w:t>
      </w:r>
    </w:p>
    <w:p w:rsidR="00C767B3" w:rsidRPr="009030AE" w:rsidRDefault="00C767B3" w:rsidP="00A82D38">
      <w:pPr>
        <w:autoSpaceDE w:val="0"/>
        <w:autoSpaceDN w:val="0"/>
        <w:adjustRightInd w:val="0"/>
        <w:spacing w:after="0" w:line="240" w:lineRule="auto"/>
        <w:ind w:firstLine="426"/>
        <w:jc w:val="both"/>
        <w:rPr>
          <w:rFonts w:ascii="Times New Roman" w:eastAsiaTheme="minorHAnsi" w:hAnsi="Times New Roman"/>
          <w:color w:val="000000"/>
          <w:sz w:val="24"/>
          <w:szCs w:val="24"/>
        </w:rPr>
      </w:pPr>
      <w:r w:rsidRPr="009030AE">
        <w:rPr>
          <w:rFonts w:ascii="Times New Roman" w:eastAsiaTheme="minorHAnsi" w:hAnsi="Times New Roman"/>
          <w:color w:val="000000"/>
          <w:sz w:val="24"/>
          <w:szCs w:val="24"/>
        </w:rPr>
        <w:t xml:space="preserve">Pasien stroke menghadapi sejumlah masalah yang mencakup fisik, sosial, emosional, psikologis dan spritual yang dapat menyebabkan penurunan kesejahteraan, sehingga diperlukan upaya untuk meningkatkan pengetahuan pasien dan keluarga mengenai stroke Edukasi kesehatan terbukti berpengaruh dalam meningkatkan tingkat pengetahuan pasien stroke, dukungan psikologis, dan persiapan </w:t>
      </w:r>
      <w:r w:rsidRPr="009030AE">
        <w:rPr>
          <w:rFonts w:ascii="Times New Roman" w:eastAsiaTheme="minorHAnsi" w:hAnsi="Times New Roman"/>
          <w:color w:val="000000"/>
          <w:sz w:val="24"/>
          <w:szCs w:val="24"/>
        </w:rPr>
        <w:lastRenderedPageBreak/>
        <w:t xml:space="preserve">perawatan pasien stroke di rumah. </w:t>
      </w:r>
      <w:r w:rsidRPr="009030AE">
        <w:rPr>
          <w:rFonts w:ascii="Times New Roman" w:eastAsiaTheme="minorHAnsi" w:hAnsi="Times New Roman"/>
          <w:color w:val="000000"/>
          <w:sz w:val="24"/>
          <w:szCs w:val="24"/>
        </w:rPr>
        <w:fldChar w:fldCharType="begin" w:fldLock="1"/>
      </w:r>
      <w:r w:rsidRPr="009030AE">
        <w:rPr>
          <w:rFonts w:ascii="Times New Roman" w:eastAsiaTheme="minorHAnsi" w:hAnsi="Times New Roman"/>
          <w:color w:val="000000"/>
          <w:sz w:val="24"/>
          <w:szCs w:val="24"/>
        </w:rPr>
        <w:instrText>ADDIN CSL_CITATION { "citationItems" : [ { "id" : "ITEM-1", "itemData" : { "DOI" : "10.32382/medkes.v13i2.662", "ISSN" : "1907-8153", "abstract" : "AbstractStroke patients face a number of problems that include physical, social, emotional, psychological, and spiritual which can cause a decrease in their well-being. Strengthening the role of the family, family support, and preparation for care by the family at home is needed. One effort is to increase the knowledge of stroke patients and families through health education. This study aimed to determine the effect of health education on the knowledge of stroke patients and families on the role, support, and preparation of care at home. The research method used a quasi-experimental design with a one group pre-post test design. The study was conducted at Al Islam Bandung Hospital in 2018. Respondents consisted of 16 stroke patients and 16 stroke family families. The instrument uses a questionnaire. Data analysis using univariate and bivariate analysis. The results showed that before and after the intervention there were significant mean differences in the level of knowledge of patients from 7.94 to 10.38 (p = 0.002), but in the variable readiness of stroke patients there was no significant difference in average seen from the mean value of 14.25 became 15.88 (p = 0.411). In the patient's family, it was shown that before and after the intervention there was a significant of mean difference in the level of knowledge from 5.19 to 6.81 (p = 0.012). Conclusion: health education has been shown to be influential in increasing the level of knowledge of patients and their families regarding stroke, readiness, the role of family carers for stroke patients, psychological support, and preparation for the care of stroke patients at home. However,health education does not affect the level of readiness of stroke patients for transition. Suggestion: readiness to accept the transition in stroke patients is not enough only by health education alone but family participation is needed in providing support to these patients therefore it is recommended that nurses always support the family to support stroke patients.\u00a0AbstrakPasien stroke menghadapi sejumlah masalah yang mencakup fisik, sosial, emosional, psikologis, dan spiritual yang dapat menyebabkan penurunan kesejateraannya. Diperlukan penguatan peran keluarga, dukungan keluarga, serta persiapan perawatan oleh keluarga di rumah. Salah satu upayanya adalah dengan meningkatkan pengetahuan pasien stroke dan keluarga melalui edukasi kesehatan. Penelitian ini bertujuan untuk mengetahui pengaruh edukasi kesehatan terhadap penge\u2026", "author" : [ { "dropping-particle" : "", "family" : "Kosasih", "given" : "Cecep Eli", "non-dropping-particle" : "", "parse-names" : false, "suffix" : "" }, { "dropping-particle" : "", "family" : "Solehati", "given" : "Tetti", "non-dropping-particle" : "", "parse-names" : false, "suffix" : "" }, { "dropping-particle" : "", "family" : "Purba", "given" : "Chandra Isabela", "non-dropping-particle" : "", "parse-names" : false, "suffix" : "" } ], "container-title" : "Media Kesehatan Politeknik Kesehatan Makassar", "id" : "ITEM-1", "issue" : "2", "issued" : { "date-parts" : [ [ "2018" ] ] }, "page" : "8", "title" : "Pengaruh Edukasi Kesehatan Terhadap Pengetahuan Pasien Stroke dan Keluarga: Peran, Dukungan, dan Persiapan Perawatan Pasien Stroke di Rumah", "type" : "article-journal", "volume" : "13" }, "uris" : [ "http://www.mendeley.com/documents/?uuid=771ee833-ca2f-4c6c-880f-326f109a33c4" ] } ], "mendeley" : { "formattedCitation" : "(Kosasih, Solehati, &amp; Purba, 2018)", "plainTextFormattedCitation" : "(Kosasih, Solehati, &amp; Purba, 2018)", "previouslyFormattedCitation" : "(Kosasih, Solehati, &amp; Purba, 2018)" }, "properties" : {  }, "schema" : "https://github.com/citation-style-language/schema/raw/master/csl-citation.json" }</w:instrText>
      </w:r>
      <w:r w:rsidRPr="009030AE">
        <w:rPr>
          <w:rFonts w:ascii="Times New Roman" w:eastAsiaTheme="minorHAnsi" w:hAnsi="Times New Roman"/>
          <w:color w:val="000000"/>
          <w:sz w:val="24"/>
          <w:szCs w:val="24"/>
        </w:rPr>
        <w:fldChar w:fldCharType="separate"/>
      </w:r>
      <w:r w:rsidRPr="009030AE">
        <w:rPr>
          <w:rFonts w:ascii="Times New Roman" w:eastAsiaTheme="minorHAnsi" w:hAnsi="Times New Roman"/>
          <w:noProof/>
          <w:color w:val="000000"/>
          <w:sz w:val="24"/>
          <w:szCs w:val="24"/>
        </w:rPr>
        <w:t>(Kosasih, Solehati, &amp; Purba, 2018)</w:t>
      </w:r>
      <w:r w:rsidRPr="009030AE">
        <w:rPr>
          <w:rFonts w:ascii="Times New Roman" w:eastAsiaTheme="minorHAnsi" w:hAnsi="Times New Roman"/>
          <w:color w:val="000000"/>
          <w:sz w:val="24"/>
          <w:szCs w:val="24"/>
        </w:rPr>
        <w:fldChar w:fldCharType="end"/>
      </w:r>
      <w:r w:rsidRPr="009030AE">
        <w:rPr>
          <w:rFonts w:ascii="Times New Roman" w:eastAsiaTheme="minorHAnsi" w:hAnsi="Times New Roman"/>
          <w:color w:val="000000"/>
          <w:sz w:val="24"/>
          <w:szCs w:val="24"/>
        </w:rPr>
        <w:t>.</w:t>
      </w:r>
    </w:p>
    <w:p w:rsidR="00A82D38" w:rsidRPr="009030AE" w:rsidRDefault="00A82D38" w:rsidP="00A82D38">
      <w:pPr>
        <w:autoSpaceDE w:val="0"/>
        <w:autoSpaceDN w:val="0"/>
        <w:adjustRightInd w:val="0"/>
        <w:spacing w:after="0" w:line="240" w:lineRule="auto"/>
        <w:ind w:firstLine="426"/>
        <w:jc w:val="both"/>
        <w:rPr>
          <w:rFonts w:ascii="Times New Roman" w:eastAsiaTheme="minorHAnsi" w:hAnsi="Times New Roman"/>
          <w:color w:val="000000"/>
          <w:sz w:val="24"/>
          <w:szCs w:val="24"/>
        </w:rPr>
      </w:pPr>
    </w:p>
    <w:p w:rsidR="001D1626" w:rsidRPr="009030AE" w:rsidRDefault="00C767B3" w:rsidP="00A82D38">
      <w:pPr>
        <w:widowControl w:val="0"/>
        <w:autoSpaceDE w:val="0"/>
        <w:autoSpaceDN w:val="0"/>
        <w:adjustRightInd w:val="0"/>
        <w:spacing w:after="0" w:line="240" w:lineRule="auto"/>
        <w:ind w:right="64" w:firstLine="426"/>
        <w:jc w:val="both"/>
        <w:rPr>
          <w:rFonts w:ascii="Times New Roman" w:hAnsi="Times New Roman"/>
          <w:sz w:val="24"/>
          <w:szCs w:val="24"/>
        </w:rPr>
      </w:pPr>
      <w:r w:rsidRPr="009030AE">
        <w:rPr>
          <w:rFonts w:ascii="Times New Roman" w:hAnsi="Times New Roman"/>
          <w:sz w:val="24"/>
          <w:szCs w:val="24"/>
        </w:rPr>
        <w:t xml:space="preserve">Pengetahuan merupakan segala sesuatu yang diketahui berdasarkan hasil penginderaan dan pengalaman yang didapatkan manusia. Untuk merawat pasien stroke diperlukan pengetahuan sehingga keluarga dapat merawat pasien stroke, sehingga memerlukan suatu metode untuk meningkatkan pengetahuan tersebut dengan melaksakan pendidikan kesehatan mengenai  stroke sehingga dapat meningkatakn pengetahuan pasien dan keluaraga mengnai stroke </w:t>
      </w:r>
      <w:r w:rsidRPr="009030AE">
        <w:rPr>
          <w:rFonts w:ascii="Times New Roman" w:hAnsi="Times New Roman"/>
          <w:sz w:val="24"/>
          <w:szCs w:val="24"/>
        </w:rPr>
        <w:fldChar w:fldCharType="begin" w:fldLock="1"/>
      </w:r>
      <w:r w:rsidRPr="009030AE">
        <w:rPr>
          <w:rFonts w:ascii="Times New Roman" w:hAnsi="Times New Roman"/>
          <w:sz w:val="24"/>
          <w:szCs w:val="24"/>
        </w:rPr>
        <w:instrText>ADDIN CSL_CITATION { "citationItems" : [ { "id" : "ITEM-1", "itemData" : { "DOI" : "10.35816/jiskh.v11i1.299", "ISSN" : "2354-6093", "abstract" : "Pengetahuan merupakan segala sesuatu yang diketahui berdasarkan hasil penginderaan dan pengalaman yang didapatkan manusia. Perawatan penderita stroke di rumah oleh keluarga merupakan segala tindakan yang dilakukan keluarga demi mempertahankan kesehatan penderita stroke, seperti membantu aktifitas fisik setelah stroke, menangani kebersihan diri, menangani masalah makan dan minum, kepatuhan program pengobatan di rumah. Penelitian ini bertujuan mengetahui pengaruh pendidikan kesehatan tentang perawatan pasien stroke di rumah terhadap tingkat pengetahuan keluarga. Jenis penelitian ini adalah penelitian pre eksperimen, dengan pendekatan One Group Pre-test \u2013 Post-test Design. Populasi penelitian ini adalah keluarga pasien stroke yang berada di Poliklinik Neurologi\u00a0 Rumah Sakit Stella Maris Makassar. Pengambilan sampel\u00a0 menggunakan teknik nonprobability sampling, dengan pendekatan consecutive sampling. Jumlah sampel penelitian ini sebanyak 60 responden dan pengumpulan data dilakukan dengan menggunakan lembar kuesioner. Uji statistik yang digunakan adalah uji wilcoxon untuk mengetahui pengaruh pendidikan kesehatan tentang perawatan pasien stroke di rumah terhadap tingkat pengetahuan keluarga dan diperoleh nilai p=0,000. Berdasarkan uji statistik tersebut diketahui nilai p &lt; \u03b1 (0,05), maka dapat disimpulkan hipotesis nol (Ho) ditolak dan hipotesis alternatif (Ha) diterima artinya ada pengaruh pendidikan kesehatan tentang perawatan pasien stroke di rumah terhadap tingkat pengetahuan keluarga. Oleh sebab itu, perawat penting memberikan pendidikan kesehatan tentang perawatan pasien stroke dirumah pada keluarga agar pengetahuan keluarga meningkat.", "author" : [ { "dropping-particle" : "", "family" : "Bakri", "given" : "Asrijal", "non-dropping-particle" : "", "parse-names" : false, "suffix" : "" }, { "dropping-particle" : "", "family" : "Irwandy", "given" : "Fransisco", "non-dropping-particle" : "", "parse-names" : false, "suffix" : "" }, { "dropping-particle" : "", "family" : "Linggi", "given" : "Elmiana Bongga", "non-dropping-particle" : "", "parse-names" : false, "suffix" : "" } ], "container-title" : "Jurnal Ilmiah Kesehatan Sandi Husada", "id" : "ITEM-1", "issue" : "1", "issued" : { "date-parts" : [ [ "2020" ] ] }, "page" : "372-378", "title" : "Pengaruh Pendidikan Kesehatan Tentang Perawatan Pasien Stroke Di Rumah Terhadap Tingkat Pengetahuan Keluarga", "type" : "article-journal", "volume" : "11" }, "uris" : [ "http://www.mendeley.com/documents/?uuid=269fbee7-13a5-451e-81d4-28e974dafa72" ] } ], "mendeley" : { "formattedCitation" : "(Bakri, Irwandy, &amp; Linggi, 2020)", "plainTextFormattedCitation" : "(Bakri, Irwandy, &amp; Linggi, 2020)", "previouslyFormattedCitation" : "(Bakri, Irwandy, &amp; Linggi, 2020)" }, "properties" : {  }, "schema" : "https://github.com/citation-style-language/schema/raw/master/csl-citation.json" }</w:instrText>
      </w:r>
      <w:r w:rsidRPr="009030AE">
        <w:rPr>
          <w:rFonts w:ascii="Times New Roman" w:hAnsi="Times New Roman"/>
          <w:sz w:val="24"/>
          <w:szCs w:val="24"/>
        </w:rPr>
        <w:fldChar w:fldCharType="separate"/>
      </w:r>
      <w:r w:rsidRPr="009030AE">
        <w:rPr>
          <w:rFonts w:ascii="Times New Roman" w:hAnsi="Times New Roman"/>
          <w:noProof/>
          <w:sz w:val="24"/>
          <w:szCs w:val="24"/>
        </w:rPr>
        <w:t>(Bakri, Irwandy, &amp; Linggi, 2020)</w:t>
      </w:r>
      <w:r w:rsidRPr="009030AE">
        <w:rPr>
          <w:rFonts w:ascii="Times New Roman" w:hAnsi="Times New Roman"/>
          <w:sz w:val="24"/>
          <w:szCs w:val="24"/>
        </w:rPr>
        <w:fldChar w:fldCharType="end"/>
      </w:r>
      <w:r w:rsidRPr="009030AE">
        <w:rPr>
          <w:rFonts w:ascii="Times New Roman" w:hAnsi="Times New Roman"/>
          <w:sz w:val="24"/>
          <w:szCs w:val="24"/>
        </w:rPr>
        <w:t>.</w:t>
      </w:r>
    </w:p>
    <w:p w:rsidR="009030AE" w:rsidRPr="009030AE" w:rsidRDefault="009030AE" w:rsidP="00A82D38">
      <w:pPr>
        <w:widowControl w:val="0"/>
        <w:autoSpaceDE w:val="0"/>
        <w:autoSpaceDN w:val="0"/>
        <w:adjustRightInd w:val="0"/>
        <w:spacing w:after="0" w:line="240" w:lineRule="auto"/>
        <w:ind w:right="64" w:firstLine="426"/>
        <w:jc w:val="both"/>
        <w:rPr>
          <w:rFonts w:ascii="Times New Roman" w:hAnsi="Times New Roman"/>
          <w:sz w:val="24"/>
          <w:szCs w:val="24"/>
        </w:rPr>
      </w:pPr>
    </w:p>
    <w:p w:rsidR="00A66220" w:rsidRPr="009030AE" w:rsidRDefault="00A66220" w:rsidP="00A0406C">
      <w:pPr>
        <w:spacing w:after="0" w:line="240" w:lineRule="auto"/>
        <w:rPr>
          <w:rFonts w:ascii="Times New Roman" w:hAnsi="Times New Roman"/>
          <w:b/>
          <w:sz w:val="24"/>
          <w:szCs w:val="24"/>
        </w:rPr>
      </w:pPr>
      <w:r w:rsidRPr="009030AE">
        <w:rPr>
          <w:rFonts w:ascii="Times New Roman" w:hAnsi="Times New Roman"/>
          <w:b/>
          <w:sz w:val="24"/>
          <w:szCs w:val="24"/>
        </w:rPr>
        <w:t xml:space="preserve">Kesimpulan dan Saran </w:t>
      </w:r>
    </w:p>
    <w:p w:rsidR="009030AE" w:rsidRPr="009030AE" w:rsidRDefault="009030AE" w:rsidP="009030AE">
      <w:pPr>
        <w:widowControl w:val="0"/>
        <w:autoSpaceDE w:val="0"/>
        <w:autoSpaceDN w:val="0"/>
        <w:adjustRightInd w:val="0"/>
        <w:spacing w:line="360" w:lineRule="auto"/>
        <w:ind w:right="64"/>
        <w:jc w:val="both"/>
        <w:rPr>
          <w:rFonts w:ascii="Times New Roman" w:hAnsi="Times New Roman"/>
          <w:b/>
          <w:sz w:val="24"/>
          <w:szCs w:val="24"/>
        </w:rPr>
      </w:pPr>
      <w:r w:rsidRPr="009030AE">
        <w:rPr>
          <w:rFonts w:ascii="Times New Roman" w:hAnsi="Times New Roman"/>
          <w:b/>
          <w:sz w:val="24"/>
          <w:szCs w:val="24"/>
        </w:rPr>
        <w:t>Kes</w:t>
      </w:r>
      <w:r w:rsidR="00D63863" w:rsidRPr="009030AE">
        <w:rPr>
          <w:rFonts w:ascii="Times New Roman" w:hAnsi="Times New Roman"/>
          <w:b/>
          <w:sz w:val="24"/>
          <w:szCs w:val="24"/>
        </w:rPr>
        <w:t xml:space="preserve">impulan </w:t>
      </w:r>
    </w:p>
    <w:p w:rsidR="00D63863" w:rsidRPr="009030AE" w:rsidRDefault="00D63863" w:rsidP="009030AE">
      <w:pPr>
        <w:widowControl w:val="0"/>
        <w:autoSpaceDE w:val="0"/>
        <w:autoSpaceDN w:val="0"/>
        <w:adjustRightInd w:val="0"/>
        <w:spacing w:after="0" w:line="240" w:lineRule="auto"/>
        <w:ind w:right="64" w:firstLine="426"/>
        <w:jc w:val="both"/>
        <w:rPr>
          <w:rFonts w:ascii="Times New Roman" w:hAnsi="Times New Roman"/>
          <w:b/>
          <w:sz w:val="24"/>
          <w:szCs w:val="24"/>
        </w:rPr>
      </w:pPr>
      <w:r w:rsidRPr="009030AE">
        <w:rPr>
          <w:rFonts w:ascii="Times New Roman" w:hAnsi="Times New Roman"/>
          <w:sz w:val="24"/>
          <w:szCs w:val="24"/>
        </w:rPr>
        <w:t xml:space="preserve">Berdasarkan hasil kegiatan pengabdian secara </w:t>
      </w:r>
      <w:r w:rsidRPr="009030AE">
        <w:rPr>
          <w:rFonts w:ascii="Times New Roman" w:hAnsi="Times New Roman"/>
          <w:i/>
          <w:sz w:val="24"/>
          <w:szCs w:val="24"/>
        </w:rPr>
        <w:t>off line</w:t>
      </w:r>
      <w:r w:rsidRPr="009030AE">
        <w:rPr>
          <w:rFonts w:ascii="Times New Roman" w:hAnsi="Times New Roman"/>
          <w:sz w:val="24"/>
          <w:szCs w:val="24"/>
        </w:rPr>
        <w:t xml:space="preserve"> yang telah dilaksanakan dengan baik sesuai dengan rencana dan mendapatkan respon yang baik dari para peserta posyandu Lansia </w:t>
      </w:r>
      <w:r w:rsidRPr="009030AE">
        <w:rPr>
          <w:rFonts w:ascii="Times New Roman" w:hAnsi="Times New Roman"/>
          <w:sz w:val="24"/>
          <w:szCs w:val="24"/>
          <w:lang w:eastAsia="id-ID"/>
        </w:rPr>
        <w:t xml:space="preserve">RT 12 Kelurahan Sukodadi  Kecamatan Sukarame Palembang Dalam Upya Meningkatkan Pengetahuan Para Lansia mengenai penyakit Stroke. </w:t>
      </w:r>
    </w:p>
    <w:p w:rsidR="00D63863" w:rsidRPr="009030AE" w:rsidRDefault="00D63863" w:rsidP="009030AE">
      <w:pPr>
        <w:autoSpaceDE w:val="0"/>
        <w:autoSpaceDN w:val="0"/>
        <w:adjustRightInd w:val="0"/>
        <w:spacing w:after="0" w:line="240" w:lineRule="auto"/>
        <w:ind w:firstLine="426"/>
        <w:jc w:val="both"/>
        <w:rPr>
          <w:rFonts w:ascii="Times New Roman" w:hAnsi="Times New Roman"/>
          <w:sz w:val="24"/>
          <w:szCs w:val="24"/>
          <w:lang w:eastAsia="id-ID"/>
        </w:rPr>
      </w:pPr>
      <w:r w:rsidRPr="009030AE">
        <w:rPr>
          <w:rFonts w:ascii="Times New Roman" w:hAnsi="Times New Roman"/>
          <w:sz w:val="24"/>
          <w:szCs w:val="24"/>
          <w:lang w:eastAsia="id-ID"/>
        </w:rPr>
        <w:t>Para peserta khususnya lansia  dan keluaraga menyadari akan pentinya  pengetahuan mengenai stroke untuk mencegah dan mengatasi jika terjadi serangan stroke, yang dapat menyebabkan kematian bagi penderita.  Peran petugas puskesmas dan kader posyandu lansia sangat berperan sebagai edukator  dalam meningkatkan pengetahuan mengenai stroke. Hasil dari kegiatan pengabdian masyarakat ini diharapkan dapat meningkatkan pengetahuan tentang stroke dan menerapkan pola hidup sehat dengan mengkonsumsi makanan yang sehat.</w:t>
      </w:r>
    </w:p>
    <w:p w:rsidR="00D63863" w:rsidRPr="009030AE" w:rsidRDefault="00D63863" w:rsidP="009030AE">
      <w:pPr>
        <w:autoSpaceDE w:val="0"/>
        <w:autoSpaceDN w:val="0"/>
        <w:adjustRightInd w:val="0"/>
        <w:spacing w:after="0" w:line="240" w:lineRule="auto"/>
        <w:jc w:val="both"/>
        <w:rPr>
          <w:rFonts w:ascii="Times New Roman" w:hAnsi="Times New Roman"/>
          <w:sz w:val="24"/>
          <w:szCs w:val="24"/>
          <w:lang w:eastAsia="id-ID"/>
        </w:rPr>
      </w:pPr>
      <w:r w:rsidRPr="009030AE">
        <w:rPr>
          <w:rFonts w:ascii="Times New Roman" w:hAnsi="Times New Roman"/>
          <w:b/>
          <w:sz w:val="24"/>
          <w:szCs w:val="24"/>
        </w:rPr>
        <w:t xml:space="preserve">Saran </w:t>
      </w:r>
    </w:p>
    <w:p w:rsidR="00D63863" w:rsidRPr="009030AE" w:rsidRDefault="00D63863" w:rsidP="009030AE">
      <w:pPr>
        <w:widowControl w:val="0"/>
        <w:autoSpaceDE w:val="0"/>
        <w:autoSpaceDN w:val="0"/>
        <w:adjustRightInd w:val="0"/>
        <w:spacing w:after="0" w:line="240" w:lineRule="auto"/>
        <w:ind w:right="64"/>
        <w:jc w:val="both"/>
        <w:rPr>
          <w:rFonts w:ascii="Times New Roman" w:hAnsi="Times New Roman"/>
          <w:b/>
          <w:sz w:val="24"/>
          <w:szCs w:val="24"/>
        </w:rPr>
      </w:pPr>
      <w:r w:rsidRPr="009030AE">
        <w:rPr>
          <w:rFonts w:ascii="Times New Roman" w:hAnsi="Times New Roman"/>
          <w:b/>
          <w:sz w:val="24"/>
          <w:szCs w:val="24"/>
        </w:rPr>
        <w:tab/>
      </w:r>
      <w:r w:rsidRPr="00B247FB">
        <w:rPr>
          <w:rFonts w:ascii="Times New Roman" w:hAnsi="Times New Roman"/>
          <w:sz w:val="24"/>
          <w:szCs w:val="24"/>
        </w:rPr>
        <w:t>Kegiatan pengabdian kepada masyarakat mengenai</w:t>
      </w:r>
      <w:r w:rsidRPr="009030AE">
        <w:rPr>
          <w:rFonts w:ascii="Times New Roman" w:hAnsi="Times New Roman"/>
          <w:b/>
          <w:sz w:val="24"/>
          <w:szCs w:val="24"/>
        </w:rPr>
        <w:t xml:space="preserve"> </w:t>
      </w:r>
      <w:r w:rsidRPr="009030AE">
        <w:rPr>
          <w:rFonts w:ascii="Times New Roman" w:hAnsi="Times New Roman"/>
          <w:sz w:val="24"/>
          <w:szCs w:val="24"/>
          <w:lang w:eastAsia="id-ID"/>
        </w:rPr>
        <w:t xml:space="preserve">Peningkatan Pengetahuan Pada Lansia Mengenai Penyakit Stroke di Posyandu Lansia RT 12 Kelurahan Sukodadi  Kecamatan Sukarame Palembang dengan media </w:t>
      </w:r>
      <w:r w:rsidRPr="009030AE">
        <w:rPr>
          <w:rFonts w:ascii="Times New Roman" w:hAnsi="Times New Roman"/>
          <w:sz w:val="24"/>
          <w:szCs w:val="24"/>
          <w:lang w:eastAsia="id-ID"/>
        </w:rPr>
        <w:lastRenderedPageBreak/>
        <w:t>penyuluhan harus dilakukan secara berkelanjutan untuk meningkatkan pengetahuan masyarakat mengenai penyakit stroke sehingga dapat menurunkan aangka kematian akibat stroke.</w:t>
      </w:r>
    </w:p>
    <w:p w:rsidR="00D63863" w:rsidRPr="009030AE" w:rsidRDefault="00D63863" w:rsidP="009030AE">
      <w:pPr>
        <w:spacing w:after="0" w:line="240" w:lineRule="auto"/>
        <w:ind w:firstLine="720"/>
        <w:jc w:val="both"/>
        <w:rPr>
          <w:rFonts w:ascii="Times New Roman" w:hAnsi="Times New Roman"/>
          <w:sz w:val="24"/>
          <w:szCs w:val="24"/>
        </w:rPr>
      </w:pPr>
    </w:p>
    <w:p w:rsidR="00D63863" w:rsidRPr="00E14841" w:rsidRDefault="00E14841" w:rsidP="00E14841">
      <w:pPr>
        <w:spacing w:after="0" w:line="240" w:lineRule="auto"/>
        <w:jc w:val="both"/>
        <w:rPr>
          <w:rFonts w:ascii="Times New Roman" w:hAnsi="Times New Roman"/>
          <w:b/>
          <w:sz w:val="24"/>
          <w:szCs w:val="24"/>
        </w:rPr>
      </w:pPr>
      <w:r w:rsidRPr="00E14841">
        <w:rPr>
          <w:rFonts w:ascii="Times New Roman" w:hAnsi="Times New Roman"/>
          <w:b/>
          <w:sz w:val="24"/>
          <w:szCs w:val="24"/>
        </w:rPr>
        <w:t xml:space="preserve">Daftar Pustaka </w:t>
      </w:r>
    </w:p>
    <w:p w:rsidR="00D63863" w:rsidRPr="009030AE" w:rsidRDefault="00D63863" w:rsidP="009030AE">
      <w:pPr>
        <w:spacing w:after="0" w:line="240" w:lineRule="auto"/>
        <w:rPr>
          <w:rFonts w:ascii="Times New Roman" w:hAnsi="Times New Roman"/>
          <w:b/>
          <w:sz w:val="24"/>
          <w:szCs w:val="24"/>
        </w:rPr>
      </w:pP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005E9F">
        <w:rPr>
          <w:rFonts w:ascii="Times New Roman" w:hAnsi="Times New Roman"/>
          <w:noProof/>
          <w:sz w:val="24"/>
          <w:szCs w:val="24"/>
        </w:rPr>
        <w:t xml:space="preserve">Abdul Gofir. (2020). </w:t>
      </w:r>
      <w:r w:rsidRPr="00005E9F">
        <w:rPr>
          <w:rFonts w:ascii="Times New Roman" w:hAnsi="Times New Roman"/>
          <w:i/>
          <w:iCs/>
          <w:noProof/>
          <w:sz w:val="24"/>
          <w:szCs w:val="24"/>
        </w:rPr>
        <w:t>Tata laksana Stroke dan Penyakit Vaskuler lainnya</w:t>
      </w:r>
      <w:r w:rsidRPr="00005E9F">
        <w:rPr>
          <w:rFonts w:ascii="Times New Roman" w:hAnsi="Times New Roman"/>
          <w:noProof/>
          <w:sz w:val="24"/>
          <w:szCs w:val="24"/>
        </w:rPr>
        <w:t>. Yogyakarta: Gajah Mada University Press.</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Adila, S. T. A., &amp; Handayani, F. (2020). Gambaran Tingkat Pengetahuan Mengenai Stroke pada Keluarga Pasien Pasca Stroke dengan Serangan Terakhir Kurang dari Satu Tahun: Literature Review. </w:t>
      </w:r>
      <w:r w:rsidRPr="00005E9F">
        <w:rPr>
          <w:rFonts w:ascii="Times New Roman" w:hAnsi="Times New Roman"/>
          <w:i/>
          <w:iCs/>
          <w:noProof/>
          <w:sz w:val="24"/>
          <w:szCs w:val="24"/>
        </w:rPr>
        <w:t>Holistic Nursing and Health Science</w:t>
      </w:r>
      <w:r w:rsidRPr="00005E9F">
        <w:rPr>
          <w:rFonts w:ascii="Times New Roman" w:hAnsi="Times New Roman"/>
          <w:noProof/>
          <w:sz w:val="24"/>
          <w:szCs w:val="24"/>
        </w:rPr>
        <w:t xml:space="preserve">, </w:t>
      </w:r>
      <w:r w:rsidRPr="00005E9F">
        <w:rPr>
          <w:rFonts w:ascii="Times New Roman" w:hAnsi="Times New Roman"/>
          <w:i/>
          <w:iCs/>
          <w:noProof/>
          <w:sz w:val="24"/>
          <w:szCs w:val="24"/>
        </w:rPr>
        <w:t>3</w:t>
      </w:r>
      <w:r w:rsidRPr="00005E9F">
        <w:rPr>
          <w:rFonts w:ascii="Times New Roman" w:hAnsi="Times New Roman"/>
          <w:noProof/>
          <w:sz w:val="24"/>
          <w:szCs w:val="24"/>
        </w:rPr>
        <w:t>(2), 38–49. https://doi.org/10.14710/hnhs.3.2.2020.38-49</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Anik Supriani, Pungki Tri Astuti, Puteri Indah Dwipayati, K. (2020). Pengaruh Pendidikan Kesehatan Terhadap Perilaku Pencegahan Stroke di Dusun Kedung Bendo Desa Gemekan Kecamatan Sooko Kabupaten Mojokerto. </w:t>
      </w:r>
      <w:r w:rsidRPr="00005E9F">
        <w:rPr>
          <w:rFonts w:ascii="Times New Roman" w:hAnsi="Times New Roman"/>
          <w:i/>
          <w:iCs/>
          <w:noProof/>
          <w:sz w:val="24"/>
          <w:szCs w:val="24"/>
        </w:rPr>
        <w:t>Jurnal Ilmiah Kesehatan</w:t>
      </w:r>
      <w:r w:rsidRPr="00005E9F">
        <w:rPr>
          <w:rFonts w:ascii="Times New Roman" w:hAnsi="Times New Roman"/>
          <w:noProof/>
          <w:sz w:val="24"/>
          <w:szCs w:val="24"/>
        </w:rPr>
        <w:t xml:space="preserve">, </w:t>
      </w:r>
      <w:r w:rsidRPr="00005E9F">
        <w:rPr>
          <w:rFonts w:ascii="Times New Roman" w:hAnsi="Times New Roman"/>
          <w:i/>
          <w:iCs/>
          <w:noProof/>
          <w:sz w:val="24"/>
          <w:szCs w:val="24"/>
        </w:rPr>
        <w:t>1</w:t>
      </w:r>
      <w:r w:rsidRPr="00005E9F">
        <w:rPr>
          <w:rFonts w:ascii="Times New Roman" w:hAnsi="Times New Roman"/>
          <w:noProof/>
          <w:sz w:val="24"/>
          <w:szCs w:val="24"/>
        </w:rPr>
        <w:t>(1), 32–37. Retrieved from http://ejournal.rajekwesi.ac.id/index.php/Kesehatan/article/view/220</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Bakri, A., Irwandy, F., &amp; Linggi, E. B. (2020). Pengaruh Pendidikan Kesehatan Tentang Perawatan Pasien Stroke Di Rumah Terhadap Tingkat Pengetahuan Keluarga. </w:t>
      </w:r>
      <w:r w:rsidRPr="00005E9F">
        <w:rPr>
          <w:rFonts w:ascii="Times New Roman" w:hAnsi="Times New Roman"/>
          <w:i/>
          <w:iCs/>
          <w:noProof/>
          <w:sz w:val="24"/>
          <w:szCs w:val="24"/>
        </w:rPr>
        <w:t>Jurnal Ilmiah Kesehatan Sandi Husada</w:t>
      </w:r>
      <w:r w:rsidRPr="00005E9F">
        <w:rPr>
          <w:rFonts w:ascii="Times New Roman" w:hAnsi="Times New Roman"/>
          <w:noProof/>
          <w:sz w:val="24"/>
          <w:szCs w:val="24"/>
        </w:rPr>
        <w:t xml:space="preserve">, </w:t>
      </w:r>
      <w:r w:rsidRPr="00005E9F">
        <w:rPr>
          <w:rFonts w:ascii="Times New Roman" w:hAnsi="Times New Roman"/>
          <w:i/>
          <w:iCs/>
          <w:noProof/>
          <w:sz w:val="24"/>
          <w:szCs w:val="24"/>
        </w:rPr>
        <w:t>11</w:t>
      </w:r>
      <w:r w:rsidRPr="00005E9F">
        <w:rPr>
          <w:rFonts w:ascii="Times New Roman" w:hAnsi="Times New Roman"/>
          <w:noProof/>
          <w:sz w:val="24"/>
          <w:szCs w:val="24"/>
        </w:rPr>
        <w:t>(1), 372–378. https://doi.org/10.35816/jiskh.v11i1.299</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dr. lili indrawati, M.Kes, dr. Wening Sari, M.Kes, Catur Setia Dewi, A. (2016). </w:t>
      </w:r>
      <w:r w:rsidRPr="00005E9F">
        <w:rPr>
          <w:rFonts w:ascii="Times New Roman" w:hAnsi="Times New Roman"/>
          <w:i/>
          <w:iCs/>
          <w:noProof/>
          <w:sz w:val="24"/>
          <w:szCs w:val="24"/>
        </w:rPr>
        <w:t>Stroke Cegah dan Obati Sendiri</w:t>
      </w:r>
      <w:r w:rsidRPr="00005E9F">
        <w:rPr>
          <w:rFonts w:ascii="Times New Roman" w:hAnsi="Times New Roman"/>
          <w:noProof/>
          <w:sz w:val="24"/>
          <w:szCs w:val="24"/>
        </w:rPr>
        <w:t xml:space="preserve"> (Indriati,). Jakarta: Penebar Swadaya Grup.</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Hidayah, N. (2019). </w:t>
      </w:r>
      <w:r w:rsidRPr="00005E9F">
        <w:rPr>
          <w:rFonts w:ascii="Times New Roman" w:hAnsi="Times New Roman"/>
          <w:i/>
          <w:iCs/>
          <w:noProof/>
          <w:sz w:val="24"/>
          <w:szCs w:val="24"/>
        </w:rPr>
        <w:t xml:space="preserve">Totok Punggung (Topung) untuk Penderita Stroke Yang Mengalami Gangguan </w:t>
      </w:r>
      <w:r w:rsidRPr="00005E9F">
        <w:rPr>
          <w:rFonts w:ascii="Times New Roman" w:hAnsi="Times New Roman"/>
          <w:i/>
          <w:iCs/>
          <w:noProof/>
          <w:sz w:val="24"/>
          <w:szCs w:val="24"/>
        </w:rPr>
        <w:lastRenderedPageBreak/>
        <w:t>Mobilitas Fisik</w:t>
      </w:r>
      <w:r w:rsidRPr="00005E9F">
        <w:rPr>
          <w:rFonts w:ascii="Times New Roman" w:hAnsi="Times New Roman"/>
          <w:noProof/>
          <w:sz w:val="24"/>
          <w:szCs w:val="24"/>
        </w:rPr>
        <w:t>. Media Sahabat Cendekia.</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Ikatan Dokter Indonesia. (2014). Panduan Praktik Klinis. </w:t>
      </w:r>
      <w:r w:rsidRPr="00005E9F">
        <w:rPr>
          <w:rFonts w:ascii="Times New Roman" w:hAnsi="Times New Roman"/>
          <w:i/>
          <w:iCs/>
          <w:noProof/>
          <w:sz w:val="24"/>
          <w:szCs w:val="24"/>
        </w:rPr>
        <w:t>Ikatan Dokter Indonesia</w:t>
      </w:r>
      <w:r w:rsidRPr="00005E9F">
        <w:rPr>
          <w:rFonts w:ascii="Times New Roman" w:hAnsi="Times New Roman"/>
          <w:noProof/>
          <w:sz w:val="24"/>
          <w:szCs w:val="24"/>
        </w:rPr>
        <w:t>, 515–516.</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Kemenkes RI. (2017). Kebijakan dan Strategi Pencegahan dan Pengendalian Stroke di Indonesia. </w:t>
      </w:r>
      <w:r w:rsidRPr="00005E9F">
        <w:rPr>
          <w:rFonts w:ascii="Times New Roman" w:hAnsi="Times New Roman"/>
          <w:i/>
          <w:iCs/>
          <w:noProof/>
          <w:sz w:val="24"/>
          <w:szCs w:val="24"/>
        </w:rPr>
        <w:t>Kementerian Kesehatan Republik Indonesia</w:t>
      </w:r>
      <w:r w:rsidRPr="00005E9F">
        <w:rPr>
          <w:rFonts w:ascii="Times New Roman" w:hAnsi="Times New Roman"/>
          <w:noProof/>
          <w:sz w:val="24"/>
          <w:szCs w:val="24"/>
        </w:rPr>
        <w:t>, 20–23.</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Kosasih, C. E., Solehati, T., &amp; Purba, C. I. (2018). Pengaruh Edukasi Kesehatan Terhadap Pengetahuan Pasien Stroke dan Keluarga: Peran, Dukungan, dan Persiapan Perawatan Pasien Stroke di Rumah. </w:t>
      </w:r>
      <w:r w:rsidRPr="00005E9F">
        <w:rPr>
          <w:rFonts w:ascii="Times New Roman" w:hAnsi="Times New Roman"/>
          <w:i/>
          <w:iCs/>
          <w:noProof/>
          <w:sz w:val="24"/>
          <w:szCs w:val="24"/>
        </w:rPr>
        <w:t>Media Kesehatan Politeknik Kesehatan Makassar</w:t>
      </w:r>
      <w:r w:rsidRPr="00005E9F">
        <w:rPr>
          <w:rFonts w:ascii="Times New Roman" w:hAnsi="Times New Roman"/>
          <w:noProof/>
          <w:sz w:val="24"/>
          <w:szCs w:val="24"/>
        </w:rPr>
        <w:t xml:space="preserve">, </w:t>
      </w:r>
      <w:r w:rsidRPr="00005E9F">
        <w:rPr>
          <w:rFonts w:ascii="Times New Roman" w:hAnsi="Times New Roman"/>
          <w:i/>
          <w:iCs/>
          <w:noProof/>
          <w:sz w:val="24"/>
          <w:szCs w:val="24"/>
        </w:rPr>
        <w:t>13</w:t>
      </w:r>
      <w:r w:rsidRPr="00005E9F">
        <w:rPr>
          <w:rFonts w:ascii="Times New Roman" w:hAnsi="Times New Roman"/>
          <w:noProof/>
          <w:sz w:val="24"/>
          <w:szCs w:val="24"/>
        </w:rPr>
        <w:t>(2), 8. https://doi.org/10.32382/medkes.v13i2.662</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Monika Rumorrohbo, cicilia Erlia, Jeane, Eka Wahyuni, I. T. (2014). </w:t>
      </w:r>
      <w:r w:rsidRPr="00005E9F">
        <w:rPr>
          <w:rFonts w:ascii="Times New Roman" w:hAnsi="Times New Roman"/>
          <w:i/>
          <w:iCs/>
          <w:noProof/>
          <w:sz w:val="24"/>
          <w:szCs w:val="24"/>
        </w:rPr>
        <w:t>60 Hal Tentang Perawatan Stroke Di Rumah</w:t>
      </w:r>
      <w:r w:rsidRPr="00005E9F">
        <w:rPr>
          <w:rFonts w:ascii="Times New Roman" w:hAnsi="Times New Roman"/>
          <w:noProof/>
          <w:sz w:val="24"/>
          <w:szCs w:val="24"/>
        </w:rPr>
        <w:t>. Jakarta: GAIA.</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Nikmatul Fadilah, Minarti, T. (2020). Laporan Pengabdian Kepada Masyarakat Program Kemitraan Masyarakat ( Pkm ).</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Purwani, D. R. (2017). </w:t>
      </w:r>
      <w:r w:rsidRPr="00005E9F">
        <w:rPr>
          <w:rFonts w:ascii="Times New Roman" w:hAnsi="Times New Roman"/>
          <w:i/>
          <w:iCs/>
          <w:noProof/>
          <w:sz w:val="24"/>
          <w:szCs w:val="24"/>
        </w:rPr>
        <w:t>Stroke "S Home Care, Pencegahan, Penanganan dan Perawatan Stroke dalam Keluarga</w:t>
      </w:r>
      <w:r w:rsidRPr="00005E9F">
        <w:rPr>
          <w:rFonts w:ascii="Times New Roman" w:hAnsi="Times New Roman"/>
          <w:noProof/>
          <w:sz w:val="24"/>
          <w:szCs w:val="24"/>
        </w:rPr>
        <w:t>. Yogyakarta: Healthy.</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Rosita Milana Napitupulu, Novlinda S.A Manurung, Ardiani, A. (2020). Sosialisasi Risiko Stroke Pada Lansia Kelurahan Cililitan, (July), 1–23.</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Sinaga, J., &amp; Sembiring, E. (2019). Pencegahan Stroke Berulang Melalui Pemberdayaan Keluarga Dan Modifikasi Gaya Hidup. </w:t>
      </w:r>
      <w:r w:rsidRPr="00005E9F">
        <w:rPr>
          <w:rFonts w:ascii="Times New Roman" w:hAnsi="Times New Roman"/>
          <w:i/>
          <w:iCs/>
          <w:noProof/>
          <w:sz w:val="24"/>
          <w:szCs w:val="24"/>
        </w:rPr>
        <w:t>Jurnal Abdimas</w:t>
      </w:r>
      <w:r w:rsidRPr="00005E9F">
        <w:rPr>
          <w:rFonts w:ascii="Times New Roman" w:hAnsi="Times New Roman"/>
          <w:noProof/>
          <w:sz w:val="24"/>
          <w:szCs w:val="24"/>
        </w:rPr>
        <w:t xml:space="preserve">, </w:t>
      </w:r>
      <w:r w:rsidRPr="00005E9F">
        <w:rPr>
          <w:rFonts w:ascii="Times New Roman" w:hAnsi="Times New Roman"/>
          <w:i/>
          <w:iCs/>
          <w:noProof/>
          <w:sz w:val="24"/>
          <w:szCs w:val="24"/>
        </w:rPr>
        <w:t>22</w:t>
      </w:r>
      <w:r w:rsidRPr="00005E9F">
        <w:rPr>
          <w:rFonts w:ascii="Times New Roman" w:hAnsi="Times New Roman"/>
          <w:noProof/>
          <w:sz w:val="24"/>
          <w:szCs w:val="24"/>
        </w:rPr>
        <w:t>(2), 143–150.</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Soekidjo Notoadmojo. (2012). </w:t>
      </w:r>
      <w:r w:rsidRPr="00005E9F">
        <w:rPr>
          <w:rFonts w:ascii="Times New Roman" w:hAnsi="Times New Roman"/>
          <w:i/>
          <w:iCs/>
          <w:noProof/>
          <w:sz w:val="24"/>
          <w:szCs w:val="24"/>
        </w:rPr>
        <w:t>Ilmu Perilaku Kesehatan</w:t>
      </w:r>
      <w:r w:rsidRPr="00005E9F">
        <w:rPr>
          <w:rFonts w:ascii="Times New Roman" w:hAnsi="Times New Roman"/>
          <w:noProof/>
          <w:sz w:val="24"/>
          <w:szCs w:val="24"/>
        </w:rPr>
        <w:t xml:space="preserve"> (2nd ed.). Jakarta: Rineka Cipta.</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Soernadi, T. (2018). </w:t>
      </w:r>
      <w:r w:rsidRPr="00005E9F">
        <w:rPr>
          <w:rFonts w:ascii="Times New Roman" w:hAnsi="Times New Roman"/>
          <w:i/>
          <w:iCs/>
          <w:noProof/>
          <w:sz w:val="24"/>
          <w:szCs w:val="24"/>
        </w:rPr>
        <w:t>Menu Mencegah dan Atasi Stroke</w:t>
      </w:r>
      <w:r w:rsidRPr="00005E9F">
        <w:rPr>
          <w:rFonts w:ascii="Times New Roman" w:hAnsi="Times New Roman"/>
          <w:noProof/>
          <w:sz w:val="24"/>
          <w:szCs w:val="24"/>
        </w:rPr>
        <w:t>. Jakarta: Gramedia Pustaka Utama.</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t xml:space="preserve">Soernardi, T. (2014). </w:t>
      </w:r>
      <w:r w:rsidRPr="00005E9F">
        <w:rPr>
          <w:rFonts w:ascii="Times New Roman" w:hAnsi="Times New Roman"/>
          <w:i/>
          <w:iCs/>
          <w:noProof/>
          <w:sz w:val="24"/>
          <w:szCs w:val="24"/>
        </w:rPr>
        <w:t>Menu Sehat Lezat Untuk Mencegah dan Mengatasi Stroke</w:t>
      </w:r>
      <w:r w:rsidRPr="00005E9F">
        <w:rPr>
          <w:rFonts w:ascii="Times New Roman" w:hAnsi="Times New Roman"/>
          <w:noProof/>
          <w:sz w:val="24"/>
          <w:szCs w:val="24"/>
        </w:rPr>
        <w:t xml:space="preserve"> (1st ed.). Jakarta: Gramedia Pustaka Utama.</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szCs w:val="24"/>
        </w:rPr>
      </w:pPr>
      <w:r w:rsidRPr="00005E9F">
        <w:rPr>
          <w:rFonts w:ascii="Times New Roman" w:hAnsi="Times New Roman"/>
          <w:noProof/>
          <w:sz w:val="24"/>
          <w:szCs w:val="24"/>
        </w:rPr>
        <w:lastRenderedPageBreak/>
        <w:t xml:space="preserve">Sutrisno, A. (2018). </w:t>
      </w:r>
      <w:r w:rsidRPr="00005E9F">
        <w:rPr>
          <w:rFonts w:ascii="Times New Roman" w:hAnsi="Times New Roman"/>
          <w:i/>
          <w:iCs/>
          <w:noProof/>
          <w:sz w:val="24"/>
          <w:szCs w:val="24"/>
        </w:rPr>
        <w:t>Stroke sebaiknya Anda Tahu Sebelum Anda Terserang Stroke</w:t>
      </w:r>
      <w:r w:rsidRPr="00005E9F">
        <w:rPr>
          <w:rFonts w:ascii="Times New Roman" w:hAnsi="Times New Roman"/>
          <w:noProof/>
          <w:sz w:val="24"/>
          <w:szCs w:val="24"/>
        </w:rPr>
        <w:t>. (Aris Kelana, Ed.). Gramedia Pustaka Utama.</w:t>
      </w:r>
    </w:p>
    <w:p w:rsidR="009A76A1" w:rsidRPr="00005E9F" w:rsidRDefault="009A76A1" w:rsidP="009A76A1">
      <w:pPr>
        <w:widowControl w:val="0"/>
        <w:autoSpaceDE w:val="0"/>
        <w:autoSpaceDN w:val="0"/>
        <w:adjustRightInd w:val="0"/>
        <w:spacing w:after="0" w:line="240" w:lineRule="auto"/>
        <w:ind w:left="480" w:hanging="480"/>
        <w:jc w:val="both"/>
        <w:rPr>
          <w:rFonts w:ascii="Times New Roman" w:hAnsi="Times New Roman"/>
          <w:noProof/>
          <w:sz w:val="24"/>
        </w:rPr>
      </w:pPr>
      <w:r w:rsidRPr="00005E9F">
        <w:rPr>
          <w:rFonts w:ascii="Times New Roman" w:hAnsi="Times New Roman"/>
          <w:noProof/>
          <w:sz w:val="24"/>
          <w:szCs w:val="24"/>
        </w:rPr>
        <w:t xml:space="preserve">Yuyun Yuniewati. (2015). </w:t>
      </w:r>
      <w:r w:rsidRPr="00005E9F">
        <w:rPr>
          <w:rFonts w:ascii="Times New Roman" w:hAnsi="Times New Roman"/>
          <w:i/>
          <w:iCs/>
          <w:noProof/>
          <w:sz w:val="24"/>
          <w:szCs w:val="24"/>
        </w:rPr>
        <w:t>Deteksi Dini Stroke Iskemia</w:t>
      </w:r>
      <w:r w:rsidRPr="00005E9F">
        <w:rPr>
          <w:rFonts w:ascii="Times New Roman" w:hAnsi="Times New Roman"/>
          <w:noProof/>
          <w:sz w:val="24"/>
          <w:szCs w:val="24"/>
        </w:rPr>
        <w:t xml:space="preserve"> (1st ed.). Jakarta: UB Pres.</w:t>
      </w:r>
    </w:p>
    <w:p w:rsidR="009A76A1" w:rsidRDefault="009A76A1" w:rsidP="009A76A1">
      <w:pPr>
        <w:spacing w:after="0" w:line="240" w:lineRule="auto"/>
        <w:ind w:firstLine="720"/>
        <w:jc w:val="both"/>
        <w:rPr>
          <w:rFonts w:ascii="Times New Roman" w:hAnsi="Times New Roman"/>
          <w:sz w:val="24"/>
          <w:szCs w:val="24"/>
        </w:rPr>
      </w:pPr>
      <w:r>
        <w:rPr>
          <w:rFonts w:ascii="Times New Roman" w:hAnsi="Times New Roman"/>
          <w:sz w:val="24"/>
          <w:szCs w:val="24"/>
        </w:rPr>
        <w:fldChar w:fldCharType="end"/>
      </w:r>
    </w:p>
    <w:p w:rsidR="009A76A1" w:rsidRDefault="009A76A1" w:rsidP="009A76A1">
      <w:pPr>
        <w:spacing w:after="0" w:line="240" w:lineRule="auto"/>
        <w:ind w:firstLine="720"/>
        <w:jc w:val="both"/>
        <w:rPr>
          <w:rFonts w:ascii="Times New Roman" w:hAnsi="Times New Roman"/>
          <w:sz w:val="24"/>
          <w:szCs w:val="24"/>
        </w:rPr>
      </w:pPr>
    </w:p>
    <w:p w:rsidR="009A76A1" w:rsidRDefault="009A76A1" w:rsidP="009A76A1">
      <w:pPr>
        <w:spacing w:after="0" w:line="240" w:lineRule="auto"/>
        <w:ind w:firstLine="720"/>
        <w:jc w:val="both"/>
        <w:rPr>
          <w:rFonts w:ascii="Times New Roman" w:hAnsi="Times New Roman"/>
          <w:sz w:val="24"/>
          <w:szCs w:val="24"/>
        </w:rPr>
      </w:pPr>
    </w:p>
    <w:p w:rsidR="009A76A1" w:rsidRDefault="009A76A1" w:rsidP="009A76A1">
      <w:pPr>
        <w:spacing w:after="0" w:line="240" w:lineRule="auto"/>
        <w:ind w:firstLine="720"/>
        <w:jc w:val="both"/>
        <w:rPr>
          <w:rFonts w:ascii="Times New Roman" w:hAnsi="Times New Roman"/>
          <w:sz w:val="24"/>
          <w:szCs w:val="24"/>
        </w:rPr>
      </w:pPr>
    </w:p>
    <w:p w:rsidR="009A76A1" w:rsidRDefault="009A76A1" w:rsidP="009A76A1">
      <w:pPr>
        <w:spacing w:after="0" w:line="240" w:lineRule="auto"/>
        <w:ind w:firstLine="720"/>
        <w:jc w:val="both"/>
        <w:rPr>
          <w:rFonts w:ascii="Times New Roman" w:hAnsi="Times New Roman"/>
          <w:sz w:val="24"/>
          <w:szCs w:val="24"/>
        </w:rPr>
      </w:pPr>
    </w:p>
    <w:p w:rsidR="009A76A1" w:rsidRPr="00B20840" w:rsidRDefault="009A76A1" w:rsidP="009A76A1">
      <w:pPr>
        <w:spacing w:after="0" w:line="240" w:lineRule="auto"/>
        <w:ind w:firstLine="720"/>
        <w:jc w:val="both"/>
        <w:rPr>
          <w:rFonts w:ascii="Times New Roman" w:hAnsi="Times New Roman"/>
          <w:sz w:val="24"/>
          <w:szCs w:val="24"/>
        </w:rPr>
      </w:pPr>
    </w:p>
    <w:p w:rsidR="00F32484" w:rsidRPr="009030AE" w:rsidRDefault="00F32484" w:rsidP="009A76A1">
      <w:pPr>
        <w:spacing w:after="0" w:line="240" w:lineRule="auto"/>
        <w:jc w:val="both"/>
        <w:rPr>
          <w:rFonts w:ascii="Times New Roman" w:hAnsi="Times New Roman"/>
          <w:sz w:val="24"/>
          <w:szCs w:val="24"/>
        </w:rPr>
      </w:pPr>
    </w:p>
    <w:sectPr w:rsidR="00F32484" w:rsidRPr="009030AE" w:rsidSect="002E6680">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D1AED"/>
    <w:multiLevelType w:val="multilevel"/>
    <w:tmpl w:val="3B56C6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424F"/>
    <w:rsid w:val="00195DB2"/>
    <w:rsid w:val="001D1626"/>
    <w:rsid w:val="0023424F"/>
    <w:rsid w:val="002640E4"/>
    <w:rsid w:val="002820CB"/>
    <w:rsid w:val="002E6680"/>
    <w:rsid w:val="005359F0"/>
    <w:rsid w:val="005A0F67"/>
    <w:rsid w:val="00632475"/>
    <w:rsid w:val="00752911"/>
    <w:rsid w:val="00781FF6"/>
    <w:rsid w:val="007D2FC7"/>
    <w:rsid w:val="00900F6C"/>
    <w:rsid w:val="009030AE"/>
    <w:rsid w:val="0095318D"/>
    <w:rsid w:val="009A76A1"/>
    <w:rsid w:val="009C25E4"/>
    <w:rsid w:val="009E4571"/>
    <w:rsid w:val="009E7732"/>
    <w:rsid w:val="00A0406C"/>
    <w:rsid w:val="00A66220"/>
    <w:rsid w:val="00A82D38"/>
    <w:rsid w:val="00B12684"/>
    <w:rsid w:val="00B247FB"/>
    <w:rsid w:val="00BA502C"/>
    <w:rsid w:val="00BE06A3"/>
    <w:rsid w:val="00C00392"/>
    <w:rsid w:val="00C044EA"/>
    <w:rsid w:val="00C767B3"/>
    <w:rsid w:val="00D63863"/>
    <w:rsid w:val="00E14841"/>
    <w:rsid w:val="00E14964"/>
    <w:rsid w:val="00F313E7"/>
    <w:rsid w:val="00F3248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73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34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3424F"/>
    <w:rPr>
      <w:rFonts w:ascii="Courier New" w:eastAsia="Times New Roman" w:hAnsi="Courier New" w:cs="Courier New"/>
      <w:sz w:val="20"/>
      <w:szCs w:val="20"/>
      <w:lang w:eastAsia="id-ID"/>
    </w:rPr>
  </w:style>
  <w:style w:type="character" w:customStyle="1" w:styleId="y2iqfc">
    <w:name w:val="y2iqfc"/>
    <w:basedOn w:val="DefaultParagraphFont"/>
    <w:rsid w:val="0023424F"/>
  </w:style>
  <w:style w:type="paragraph" w:styleId="ListParagraph">
    <w:name w:val="List Paragraph"/>
    <w:aliases w:val="UGEX'Z,Body of text"/>
    <w:basedOn w:val="Normal"/>
    <w:link w:val="ListParagraphChar"/>
    <w:uiPriority w:val="34"/>
    <w:qFormat/>
    <w:rsid w:val="009E7732"/>
    <w:pPr>
      <w:ind w:left="720"/>
      <w:contextualSpacing/>
    </w:pPr>
  </w:style>
  <w:style w:type="character" w:customStyle="1" w:styleId="ListParagraphChar">
    <w:name w:val="List Paragraph Char"/>
    <w:aliases w:val="UGEX'Z Char,Body of text Char"/>
    <w:link w:val="ListParagraph"/>
    <w:uiPriority w:val="34"/>
    <w:locked/>
    <w:rsid w:val="009E7732"/>
    <w:rPr>
      <w:rFonts w:ascii="Calibri" w:eastAsia="Calibri" w:hAnsi="Calibri" w:cs="Times New Roman"/>
    </w:rPr>
  </w:style>
  <w:style w:type="table" w:styleId="TableGrid">
    <w:name w:val="Table Grid"/>
    <w:basedOn w:val="TableNormal"/>
    <w:uiPriority w:val="59"/>
    <w:rsid w:val="00B126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5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B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633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6832B-76EC-48F7-82A6-380946A1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5006</Words>
  <Characters>28539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30</cp:revision>
  <dcterms:created xsi:type="dcterms:W3CDTF">2021-12-20T08:32:00Z</dcterms:created>
  <dcterms:modified xsi:type="dcterms:W3CDTF">2021-12-20T13:42:00Z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